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E462F" w14:textId="7FC45051" w:rsidR="00316882" w:rsidRPr="00AC6ED5" w:rsidRDefault="00586301" w:rsidP="009B4E91">
      <w:pPr>
        <w:pBdr>
          <w:bottom w:val="single" w:sz="4" w:space="1" w:color="auto"/>
        </w:pBdr>
        <w:tabs>
          <w:tab w:val="right" w:pos="9921"/>
        </w:tabs>
        <w:spacing w:before="240" w:after="0"/>
        <w:rPr>
          <w:sz w:val="2"/>
          <w:szCs w:val="2"/>
        </w:rPr>
      </w:pPr>
      <w:bookmarkStart w:id="0" w:name="_GoBack"/>
      <w:bookmarkEnd w:id="0"/>
      <w:r w:rsidRPr="00586301">
        <w:rPr>
          <w:rFonts w:cstheme="minorHAnsi"/>
          <w:b/>
          <w:sz w:val="36"/>
          <w:szCs w:val="36"/>
        </w:rPr>
        <w:t>Head of Faculty</w:t>
      </w:r>
      <w:r>
        <w:rPr>
          <w:rFonts w:cstheme="minorHAnsi"/>
          <w:b/>
          <w:sz w:val="36"/>
          <w:szCs w:val="36"/>
        </w:rPr>
        <w:tab/>
      </w:r>
    </w:p>
    <w:p w14:paraId="6ABC40E9" w14:textId="77777777" w:rsidR="003A4583" w:rsidRPr="00754EEA" w:rsidRDefault="003A4583" w:rsidP="003A4583">
      <w:pPr>
        <w:tabs>
          <w:tab w:val="left" w:pos="2410"/>
        </w:tabs>
        <w:spacing w:after="0" w:line="360" w:lineRule="auto"/>
        <w:ind w:right="567"/>
        <w:jc w:val="both"/>
        <w:rPr>
          <w:rFonts w:cstheme="minorHAnsi"/>
          <w:b/>
          <w:color w:val="00597C"/>
          <w:sz w:val="28"/>
          <w:szCs w:val="28"/>
        </w:rPr>
      </w:pPr>
      <w:r w:rsidRPr="00754EEA">
        <w:rPr>
          <w:rFonts w:cstheme="minorHAnsi"/>
          <w:b/>
          <w:color w:val="00597C"/>
          <w:sz w:val="28"/>
          <w:szCs w:val="28"/>
        </w:rPr>
        <w:t>Job Description</w:t>
      </w:r>
    </w:p>
    <w:p w14:paraId="518FC056" w14:textId="317CB01F" w:rsidR="00907B9A" w:rsidRPr="00217B88" w:rsidRDefault="00907B9A" w:rsidP="008B6E30">
      <w:pPr>
        <w:spacing w:after="0" w:line="360" w:lineRule="auto"/>
        <w:ind w:right="567"/>
        <w:jc w:val="both"/>
        <w:rPr>
          <w:rFonts w:cstheme="minorHAnsi"/>
        </w:rPr>
      </w:pPr>
      <w:r w:rsidRPr="00217B88">
        <w:rPr>
          <w:rFonts w:cstheme="minorHAnsi"/>
          <w:b/>
        </w:rPr>
        <w:t>Position:</w:t>
      </w:r>
      <w:r w:rsidR="000E6FC8">
        <w:rPr>
          <w:rFonts w:cstheme="minorHAnsi"/>
          <w:b/>
        </w:rPr>
        <w:tab/>
      </w:r>
      <w:r w:rsidR="000E6FC8">
        <w:rPr>
          <w:rFonts w:cstheme="minorHAnsi"/>
          <w:b/>
        </w:rPr>
        <w:tab/>
      </w:r>
      <w:r w:rsidR="00F45BA2">
        <w:rPr>
          <w:rFonts w:cstheme="minorHAnsi"/>
          <w:bCs/>
        </w:rPr>
        <w:t>Head of Faculty</w:t>
      </w:r>
    </w:p>
    <w:p w14:paraId="12D28939" w14:textId="05F4073E" w:rsidR="00907B9A" w:rsidRDefault="00907B9A" w:rsidP="008B6E30">
      <w:pPr>
        <w:spacing w:after="0" w:line="360" w:lineRule="auto"/>
        <w:ind w:right="567"/>
        <w:jc w:val="both"/>
        <w:rPr>
          <w:rFonts w:cstheme="minorHAnsi"/>
        </w:rPr>
      </w:pPr>
      <w:r w:rsidRPr="00217B88">
        <w:rPr>
          <w:rFonts w:cstheme="minorHAnsi"/>
          <w:b/>
        </w:rPr>
        <w:t>Responsible to:</w:t>
      </w:r>
      <w:r w:rsidR="000E6FC8">
        <w:rPr>
          <w:rFonts w:cstheme="minorHAnsi"/>
          <w:b/>
        </w:rPr>
        <w:tab/>
      </w:r>
      <w:r w:rsidR="000E6FC8">
        <w:rPr>
          <w:rFonts w:cstheme="minorHAnsi"/>
          <w:b/>
        </w:rPr>
        <w:tab/>
      </w:r>
      <w:r w:rsidR="00A01A9D" w:rsidRPr="00217B88">
        <w:rPr>
          <w:rFonts w:cstheme="minorHAnsi"/>
        </w:rPr>
        <w:t>Principal</w:t>
      </w:r>
      <w:r w:rsidR="00F45BA2">
        <w:rPr>
          <w:rFonts w:cstheme="minorHAnsi"/>
        </w:rPr>
        <w:t xml:space="preserve"> and Senior Leaders</w:t>
      </w:r>
    </w:p>
    <w:p w14:paraId="721DCDBA" w14:textId="40536087" w:rsidR="005E4ADC" w:rsidRPr="00217B88" w:rsidRDefault="005E4ADC" w:rsidP="004D3489">
      <w:pPr>
        <w:tabs>
          <w:tab w:val="left" w:pos="2410"/>
        </w:tabs>
        <w:spacing w:after="0" w:line="360" w:lineRule="auto"/>
        <w:ind w:right="567"/>
        <w:jc w:val="both"/>
        <w:rPr>
          <w:rFonts w:cstheme="minorHAnsi"/>
          <w:b/>
        </w:rPr>
      </w:pPr>
      <w:r w:rsidRPr="007C57FC">
        <w:rPr>
          <w:rFonts w:cstheme="minorHAnsi"/>
          <w:b/>
        </w:rPr>
        <w:t>Key relationship</w:t>
      </w:r>
      <w:r>
        <w:rPr>
          <w:rFonts w:cstheme="minorHAnsi"/>
          <w:b/>
        </w:rPr>
        <w:t>s</w:t>
      </w:r>
      <w:r w:rsidRPr="007C57FC">
        <w:rPr>
          <w:rFonts w:cstheme="minorHAnsi"/>
          <w:b/>
        </w:rPr>
        <w:t>:</w:t>
      </w:r>
    </w:p>
    <w:p w14:paraId="46BFD0A9" w14:textId="628DB345" w:rsidR="002654E5" w:rsidRPr="00217B88" w:rsidRDefault="00907B9A" w:rsidP="00183D35">
      <w:pPr>
        <w:pStyle w:val="NoSpacing"/>
        <w:ind w:left="2160" w:hanging="2160"/>
      </w:pPr>
      <w:r w:rsidRPr="00BB3A85">
        <w:rPr>
          <w:rFonts w:asciiTheme="minorHAnsi" w:hAnsiTheme="minorHAnsi" w:cstheme="minorHAnsi"/>
          <w:b/>
          <w:sz w:val="22"/>
          <w:szCs w:val="22"/>
        </w:rPr>
        <w:t>Job Purpose:</w:t>
      </w:r>
      <w:r w:rsidR="00183D35">
        <w:rPr>
          <w:rFonts w:asciiTheme="minorHAnsi" w:hAnsiTheme="minorHAnsi" w:cstheme="minorHAnsi"/>
          <w:b/>
          <w:sz w:val="22"/>
          <w:szCs w:val="22"/>
        </w:rPr>
        <w:tab/>
      </w:r>
      <w:r w:rsidR="00A117AB" w:rsidRPr="002B6059">
        <w:rPr>
          <w:rFonts w:asciiTheme="minorHAnsi" w:hAnsiTheme="minorHAnsi" w:cstheme="minorHAnsi"/>
          <w:sz w:val="22"/>
          <w:szCs w:val="22"/>
        </w:rPr>
        <w:t>To lead the Faculty</w:t>
      </w:r>
      <w:r w:rsidR="00E2227B" w:rsidRPr="002B6059">
        <w:rPr>
          <w:rFonts w:asciiTheme="minorHAnsi" w:hAnsiTheme="minorHAnsi" w:cstheme="minorHAnsi"/>
          <w:sz w:val="22"/>
          <w:szCs w:val="22"/>
        </w:rPr>
        <w:t xml:space="preserve"> in</w:t>
      </w:r>
      <w:r w:rsidR="00A117AB" w:rsidRPr="002B6059">
        <w:rPr>
          <w:rFonts w:asciiTheme="minorHAnsi" w:hAnsiTheme="minorHAnsi" w:cstheme="minorHAnsi"/>
          <w:sz w:val="22"/>
          <w:szCs w:val="22"/>
        </w:rPr>
        <w:t xml:space="preserve"> </w:t>
      </w:r>
      <w:r w:rsidR="00E2227B" w:rsidRPr="002B6059">
        <w:rPr>
          <w:rFonts w:asciiTheme="minorHAnsi" w:hAnsiTheme="minorHAnsi" w:cstheme="minorHAnsi"/>
          <w:sz w:val="22"/>
          <w:szCs w:val="22"/>
        </w:rPr>
        <w:t>the delivery of exceptional learning for all and promoting an extraordinary culture of care.  Role model college values with a commitment to the achievement of personal excellence.</w:t>
      </w:r>
    </w:p>
    <w:p w14:paraId="1A8BC048" w14:textId="77777777" w:rsidR="00586301" w:rsidRPr="00217B88" w:rsidRDefault="00586301" w:rsidP="00586301">
      <w:pPr>
        <w:spacing w:after="0" w:line="240" w:lineRule="auto"/>
      </w:pPr>
    </w:p>
    <w:p w14:paraId="0DFE1EAC" w14:textId="77777777" w:rsidR="00932174" w:rsidRPr="004B7A46" w:rsidRDefault="00932174" w:rsidP="00932174">
      <w:pPr>
        <w:spacing w:after="0" w:line="240" w:lineRule="auto"/>
        <w:ind w:left="2268" w:hanging="2268"/>
        <w:rPr>
          <w:rFonts w:cstheme="minorHAnsi"/>
          <w:b/>
          <w:bCs/>
        </w:rPr>
      </w:pPr>
      <w:r w:rsidRPr="000475AC">
        <w:rPr>
          <w:rFonts w:cstheme="minorHAnsi"/>
          <w:b/>
          <w:bCs/>
        </w:rPr>
        <w:t xml:space="preserve">Name: </w:t>
      </w:r>
      <w:r w:rsidRPr="000475AC">
        <w:rPr>
          <w:rFonts w:cstheme="minorHAnsi"/>
          <w:b/>
          <w:bCs/>
        </w:rPr>
        <w:tab/>
      </w:r>
      <w:r w:rsidRPr="004B7A46">
        <w:rPr>
          <w:rFonts w:cstheme="minorHAnsi"/>
          <w:b/>
          <w:bCs/>
        </w:rPr>
        <w:t>________________________________</w:t>
      </w:r>
    </w:p>
    <w:p w14:paraId="68EB5C83" w14:textId="77777777" w:rsidR="00932174" w:rsidRDefault="00932174" w:rsidP="00932174">
      <w:pPr>
        <w:spacing w:after="0" w:line="240" w:lineRule="auto"/>
        <w:ind w:left="2268" w:hanging="2268"/>
        <w:rPr>
          <w:rFonts w:cstheme="minorHAnsi"/>
          <w:b/>
          <w:bCs/>
        </w:rPr>
      </w:pPr>
    </w:p>
    <w:p w14:paraId="125E7C0E" w14:textId="77777777" w:rsidR="00932174" w:rsidRPr="004B7A46" w:rsidRDefault="00932174" w:rsidP="00932174">
      <w:pPr>
        <w:spacing w:after="0" w:line="240" w:lineRule="auto"/>
        <w:ind w:left="2268" w:hanging="2268"/>
        <w:rPr>
          <w:rFonts w:cstheme="minorHAnsi"/>
          <w:b/>
          <w:bCs/>
        </w:rPr>
      </w:pPr>
      <w:r w:rsidRPr="004B7A46">
        <w:rPr>
          <w:rFonts w:cstheme="minorHAnsi"/>
          <w:b/>
          <w:bCs/>
        </w:rPr>
        <w:t>Faculty of:</w:t>
      </w:r>
      <w:r w:rsidRPr="004B7A46">
        <w:rPr>
          <w:rFonts w:cstheme="minorHAnsi"/>
          <w:b/>
          <w:bCs/>
        </w:rPr>
        <w:tab/>
        <w:t>________________________________</w:t>
      </w:r>
    </w:p>
    <w:p w14:paraId="4DC9E214" w14:textId="77777777" w:rsidR="00932174" w:rsidRPr="004B7A46" w:rsidRDefault="00932174" w:rsidP="00932174">
      <w:pPr>
        <w:spacing w:after="0" w:line="240" w:lineRule="auto"/>
        <w:rPr>
          <w:rFonts w:cstheme="minorHAnsi"/>
        </w:rPr>
      </w:pPr>
    </w:p>
    <w:p w14:paraId="2012DB42" w14:textId="552A9BD9" w:rsidR="003351BF" w:rsidRPr="00586301" w:rsidRDefault="00932174" w:rsidP="00796FF9">
      <w:pPr>
        <w:tabs>
          <w:tab w:val="left" w:pos="-720"/>
        </w:tabs>
        <w:suppressAutoHyphens/>
        <w:rPr>
          <w:rFonts w:cstheme="minorHAnsi"/>
          <w:b/>
          <w:color w:val="00597C"/>
          <w:sz w:val="28"/>
        </w:rPr>
      </w:pPr>
      <w:r>
        <w:rPr>
          <w:rFonts w:cstheme="minorHAnsi"/>
          <w:b/>
          <w:spacing w:val="-2"/>
          <w:lang w:val="en-GB"/>
        </w:rPr>
        <w:br/>
      </w:r>
      <w:r w:rsidR="003351BF" w:rsidRPr="00586301">
        <w:rPr>
          <w:rFonts w:cstheme="minorHAnsi"/>
          <w:b/>
          <w:color w:val="00597C"/>
          <w:sz w:val="28"/>
        </w:rPr>
        <w:t xml:space="preserve">Specific Responsibilities of the </w:t>
      </w:r>
      <w:r w:rsidR="00F45BA2" w:rsidRPr="00586301">
        <w:rPr>
          <w:rFonts w:cstheme="minorHAnsi"/>
          <w:b/>
          <w:color w:val="00597C"/>
          <w:sz w:val="28"/>
        </w:rPr>
        <w:t>Head of Faculty</w:t>
      </w:r>
    </w:p>
    <w:p w14:paraId="5B245695" w14:textId="3DAD8430" w:rsidR="00440EA4" w:rsidRPr="00C34D6C" w:rsidRDefault="003351BF" w:rsidP="00C62C0F">
      <w:pPr>
        <w:spacing w:after="240" w:line="240" w:lineRule="auto"/>
        <w:ind w:right="107"/>
        <w:jc w:val="both"/>
        <w:rPr>
          <w:rFonts w:cstheme="minorHAnsi"/>
        </w:rPr>
      </w:pPr>
      <w:r w:rsidRPr="00586301">
        <w:rPr>
          <w:rFonts w:cstheme="minorHAnsi"/>
        </w:rPr>
        <w:t>A</w:t>
      </w:r>
      <w:r w:rsidR="003D37CB" w:rsidRPr="00586301">
        <w:rPr>
          <w:rFonts w:cstheme="minorHAnsi"/>
        </w:rPr>
        <w:t xml:space="preserve"> Head of Faculty </w:t>
      </w:r>
      <w:r w:rsidRPr="00586301">
        <w:rPr>
          <w:rFonts w:cstheme="minorHAnsi"/>
        </w:rPr>
        <w:t xml:space="preserve">at Long Bay College has a number of specific responsibilities, including those listed below.  </w:t>
      </w:r>
    </w:p>
    <w:tbl>
      <w:tblPr>
        <w:tblStyle w:val="TableGrid"/>
        <w:tblW w:w="9781" w:type="dxa"/>
        <w:tblInd w:w="-5" w:type="dxa"/>
        <w:tblLook w:val="04A0" w:firstRow="1" w:lastRow="0" w:firstColumn="1" w:lastColumn="0" w:noHBand="0" w:noVBand="1"/>
      </w:tblPr>
      <w:tblGrid>
        <w:gridCol w:w="3828"/>
        <w:gridCol w:w="5953"/>
      </w:tblGrid>
      <w:tr w:rsidR="003351BF" w:rsidRPr="00586301" w14:paraId="32BCB4B0" w14:textId="77777777" w:rsidTr="00C62C0F">
        <w:tc>
          <w:tcPr>
            <w:tcW w:w="3828" w:type="dxa"/>
          </w:tcPr>
          <w:p w14:paraId="74B9BA67" w14:textId="5560A8CE" w:rsidR="003351BF" w:rsidRPr="00586301" w:rsidRDefault="003351BF" w:rsidP="00813669">
            <w:pPr>
              <w:ind w:right="565"/>
              <w:rPr>
                <w:rFonts w:cstheme="minorHAnsi"/>
                <w:b/>
              </w:rPr>
            </w:pPr>
            <w:r w:rsidRPr="00586301">
              <w:rPr>
                <w:rFonts w:cstheme="minorHAnsi"/>
                <w:b/>
              </w:rPr>
              <w:br w:type="page"/>
            </w:r>
            <w:r w:rsidRPr="00586301">
              <w:rPr>
                <w:rFonts w:cstheme="minorHAnsi"/>
                <w:szCs w:val="20"/>
              </w:rPr>
              <w:br w:type="page"/>
            </w:r>
            <w:r w:rsidR="002B6059" w:rsidRPr="00586301">
              <w:rPr>
                <w:rFonts w:cstheme="minorHAnsi"/>
                <w:b/>
                <w:sz w:val="28"/>
              </w:rPr>
              <w:t>Educational Leadership</w:t>
            </w:r>
            <w:r w:rsidR="00813669">
              <w:rPr>
                <w:rFonts w:cstheme="minorHAnsi"/>
                <w:b/>
                <w:sz w:val="28"/>
              </w:rPr>
              <w:t xml:space="preserve"> </w:t>
            </w:r>
            <w:r w:rsidR="002B6059" w:rsidRPr="00586301">
              <w:rPr>
                <w:rFonts w:cstheme="minorHAnsi"/>
                <w:b/>
                <w:sz w:val="28"/>
              </w:rPr>
              <w:t>Capabilities</w:t>
            </w:r>
          </w:p>
        </w:tc>
        <w:tc>
          <w:tcPr>
            <w:tcW w:w="5953" w:type="dxa"/>
          </w:tcPr>
          <w:p w14:paraId="1430E48D" w14:textId="77777777" w:rsidR="003351BF" w:rsidRPr="00586301" w:rsidRDefault="003351BF" w:rsidP="00813669">
            <w:pPr>
              <w:tabs>
                <w:tab w:val="left" w:pos="2835"/>
              </w:tabs>
              <w:ind w:right="565"/>
              <w:rPr>
                <w:rFonts w:cstheme="minorHAnsi"/>
                <w:b/>
                <w:sz w:val="28"/>
              </w:rPr>
            </w:pPr>
            <w:r w:rsidRPr="00586301">
              <w:rPr>
                <w:rFonts w:cstheme="minorHAnsi"/>
                <w:b/>
                <w:sz w:val="28"/>
              </w:rPr>
              <w:t>Performance Indicators</w:t>
            </w:r>
          </w:p>
        </w:tc>
      </w:tr>
      <w:tr w:rsidR="002B6059" w:rsidRPr="00586301" w14:paraId="7EC78801" w14:textId="77777777" w:rsidTr="00C62C0F">
        <w:tc>
          <w:tcPr>
            <w:tcW w:w="3828" w:type="dxa"/>
          </w:tcPr>
          <w:p w14:paraId="68970A9E" w14:textId="5DF5B7C2" w:rsidR="002B6059" w:rsidRPr="00813669" w:rsidRDefault="002B6059" w:rsidP="00813669">
            <w:pPr>
              <w:ind w:right="78"/>
              <w:rPr>
                <w:rFonts w:cstheme="minorHAnsi"/>
                <w:b/>
              </w:rPr>
            </w:pPr>
            <w:r w:rsidRPr="00813669">
              <w:rPr>
                <w:rFonts w:cstheme="minorHAnsi"/>
                <w:w w:val="105"/>
              </w:rPr>
              <w:t>Building and sustaining high trust relationships.</w:t>
            </w:r>
          </w:p>
        </w:tc>
        <w:tc>
          <w:tcPr>
            <w:tcW w:w="5953" w:type="dxa"/>
          </w:tcPr>
          <w:p w14:paraId="00842A9C" w14:textId="77777777" w:rsidR="00125FDF" w:rsidRPr="008978CC" w:rsidRDefault="002B6059"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High trust relationships are built and sustained with faculty staff, Senior Leadership Team, students, and whānau in the community. Treating others </w:t>
            </w:r>
            <w:r w:rsidRPr="00813669">
              <w:rPr>
                <w:rFonts w:asciiTheme="minorHAnsi" w:hAnsiTheme="minorHAnsi" w:cstheme="minorHAnsi"/>
                <w:spacing w:val="-3"/>
                <w:w w:val="105"/>
              </w:rPr>
              <w:t xml:space="preserve">respectfully, with </w:t>
            </w:r>
            <w:r w:rsidRPr="008978CC">
              <w:rPr>
                <w:rFonts w:asciiTheme="minorHAnsi" w:hAnsiTheme="minorHAnsi" w:cstheme="minorHAnsi"/>
                <w:spacing w:val="-3"/>
                <w:w w:val="105"/>
              </w:rPr>
              <w:t>openness and good self- awareness.</w:t>
            </w:r>
          </w:p>
          <w:p w14:paraId="36ADA29D" w14:textId="77777777" w:rsidR="00125FDF" w:rsidRPr="008978CC" w:rsidRDefault="002B6059"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Relationships are based on credibility relating to deep educational expertise.</w:t>
            </w:r>
          </w:p>
          <w:p w14:paraId="057F46B0" w14:textId="22E141FF" w:rsidR="002B6059" w:rsidRPr="008978CC" w:rsidRDefault="002B6059"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Head of Faculty Leaders build and maintain a network of supportive-challenging relationships within and beyond Long Bay College.</w:t>
            </w:r>
          </w:p>
        </w:tc>
      </w:tr>
      <w:tr w:rsidR="002B6059" w:rsidRPr="00586301" w14:paraId="4CB3E20A" w14:textId="77777777" w:rsidTr="00C62C0F">
        <w:tc>
          <w:tcPr>
            <w:tcW w:w="3828" w:type="dxa"/>
          </w:tcPr>
          <w:p w14:paraId="08E43C63" w14:textId="3845A8B6" w:rsidR="002B6059" w:rsidRPr="00813669" w:rsidRDefault="002B6059" w:rsidP="00813669">
            <w:pPr>
              <w:rPr>
                <w:rFonts w:cstheme="minorHAnsi"/>
                <w:b/>
              </w:rPr>
            </w:pPr>
            <w:r w:rsidRPr="00813669">
              <w:rPr>
                <w:rFonts w:cstheme="minorHAnsi"/>
              </w:rPr>
              <w:t>Ensuring culturally responsive practice and understanding of Aotearoa New Zealand’s cultural heritage, using Te Tiriti o Waitangi as the foundation.</w:t>
            </w:r>
          </w:p>
        </w:tc>
        <w:tc>
          <w:tcPr>
            <w:tcW w:w="5953" w:type="dxa"/>
          </w:tcPr>
          <w:p w14:paraId="48FD65C8" w14:textId="77777777" w:rsidR="002B6059"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Ensures the faculty they are leading are confident in supporting all their learners to understand their cultural heritage and ensures their own understanding of what culturally responsive practice based on Te </w:t>
            </w:r>
            <w:r w:rsidRPr="00813669">
              <w:rPr>
                <w:rFonts w:asciiTheme="minorHAnsi" w:hAnsiTheme="minorHAnsi" w:cstheme="minorHAnsi"/>
                <w:spacing w:val="-3"/>
                <w:w w:val="105"/>
              </w:rPr>
              <w:t xml:space="preserve">Tiriti </w:t>
            </w:r>
            <w:r w:rsidRPr="008978CC">
              <w:rPr>
                <w:rFonts w:asciiTheme="minorHAnsi" w:hAnsiTheme="minorHAnsi" w:cstheme="minorHAnsi"/>
                <w:spacing w:val="-3"/>
                <w:w w:val="105"/>
              </w:rPr>
              <w:t>o Waitangi means in practice, and</w:t>
            </w:r>
            <w:r w:rsidRPr="00813669">
              <w:rPr>
                <w:rFonts w:asciiTheme="minorHAnsi" w:hAnsiTheme="minorHAnsi" w:cstheme="minorHAnsi"/>
                <w:spacing w:val="-3"/>
                <w:w w:val="105"/>
              </w:rPr>
              <w:t xml:space="preserve"> </w:t>
            </w:r>
            <w:r w:rsidRPr="008978CC">
              <w:rPr>
                <w:rFonts w:asciiTheme="minorHAnsi" w:hAnsiTheme="minorHAnsi" w:cstheme="minorHAnsi"/>
                <w:spacing w:val="-3"/>
                <w:w w:val="105"/>
              </w:rPr>
              <w:t>why.</w:t>
            </w:r>
          </w:p>
          <w:p w14:paraId="6500CC1B" w14:textId="77777777" w:rsidR="00125FDF"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Uses this understanding to evaluate the quality of teaching and learning, student sense of belonging and engagement in learning within the faculty, to ensure that it is consistent for all learners - responsive to their identity.</w:t>
            </w:r>
          </w:p>
          <w:p w14:paraId="36ED67CD" w14:textId="0D3FD5FC" w:rsidR="002B6059"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Ensures that staff in their faculty develop and sustain a </w:t>
            </w:r>
            <w:r w:rsidRPr="008978CC">
              <w:rPr>
                <w:rFonts w:asciiTheme="minorHAnsi" w:hAnsiTheme="minorHAnsi" w:cstheme="minorHAnsi"/>
                <w:spacing w:val="-3"/>
                <w:w w:val="105"/>
              </w:rPr>
              <w:lastRenderedPageBreak/>
              <w:t xml:space="preserve">shared understanding of culturally responsive practice based on Te Tiriti o </w:t>
            </w:r>
            <w:r w:rsidRPr="00125FDF">
              <w:rPr>
                <w:rFonts w:asciiTheme="minorHAnsi" w:hAnsiTheme="minorHAnsi" w:cstheme="minorHAnsi"/>
                <w:spacing w:val="-3"/>
                <w:w w:val="105"/>
              </w:rPr>
              <w:t xml:space="preserve">Waitangi </w:t>
            </w:r>
            <w:r w:rsidRPr="008978CC">
              <w:rPr>
                <w:rFonts w:asciiTheme="minorHAnsi" w:hAnsiTheme="minorHAnsi" w:cstheme="minorHAnsi"/>
                <w:spacing w:val="-3"/>
                <w:w w:val="105"/>
              </w:rPr>
              <w:t>that is actively used in shaping strengths-based curriculum and pedagogy, work with whānau and iwi, and inquiry into effectiveness for learners.</w:t>
            </w:r>
          </w:p>
        </w:tc>
      </w:tr>
      <w:tr w:rsidR="002B6059" w:rsidRPr="00586301" w14:paraId="6D95C4F5" w14:textId="77777777" w:rsidTr="00C62C0F">
        <w:tc>
          <w:tcPr>
            <w:tcW w:w="3828" w:type="dxa"/>
          </w:tcPr>
          <w:p w14:paraId="18FD1620" w14:textId="7F56FC49" w:rsidR="002B6059" w:rsidRPr="00813669" w:rsidRDefault="002B6059" w:rsidP="00813669">
            <w:pPr>
              <w:ind w:right="219"/>
              <w:rPr>
                <w:rFonts w:cstheme="minorHAnsi"/>
                <w:b/>
              </w:rPr>
            </w:pPr>
            <w:r w:rsidRPr="00813669">
              <w:rPr>
                <w:rFonts w:cstheme="minorHAnsi"/>
                <w:w w:val="105"/>
              </w:rPr>
              <w:lastRenderedPageBreak/>
              <w:t xml:space="preserve">Building and sustaining collective leadership and professional </w:t>
            </w:r>
            <w:r w:rsidRPr="00813669">
              <w:rPr>
                <w:rFonts w:cstheme="minorHAnsi"/>
              </w:rPr>
              <w:t>community.</w:t>
            </w:r>
          </w:p>
        </w:tc>
        <w:tc>
          <w:tcPr>
            <w:tcW w:w="5953" w:type="dxa"/>
          </w:tcPr>
          <w:p w14:paraId="4026ED09" w14:textId="77777777" w:rsidR="002B6059"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Uses their deep educational expertise to </w:t>
            </w:r>
            <w:r w:rsidRPr="00813669">
              <w:rPr>
                <w:rFonts w:asciiTheme="minorHAnsi" w:hAnsiTheme="minorHAnsi" w:cstheme="minorHAnsi"/>
                <w:spacing w:val="-3"/>
                <w:w w:val="105"/>
              </w:rPr>
              <w:t xml:space="preserve">develop </w:t>
            </w:r>
            <w:r w:rsidRPr="008978CC">
              <w:rPr>
                <w:rFonts w:asciiTheme="minorHAnsi" w:hAnsiTheme="minorHAnsi" w:cstheme="minorHAnsi"/>
                <w:spacing w:val="-3"/>
                <w:w w:val="105"/>
              </w:rPr>
              <w:t xml:space="preserve">leadership and knowledge within the faculty </w:t>
            </w:r>
            <w:r w:rsidRPr="00813669">
              <w:rPr>
                <w:rFonts w:asciiTheme="minorHAnsi" w:hAnsiTheme="minorHAnsi" w:cstheme="minorHAnsi"/>
                <w:spacing w:val="-3"/>
                <w:w w:val="105"/>
              </w:rPr>
              <w:t>by:</w:t>
            </w:r>
          </w:p>
          <w:p w14:paraId="0BE44DAF" w14:textId="77777777" w:rsidR="00440EA4" w:rsidRPr="008978CC" w:rsidRDefault="002B6059" w:rsidP="00785E55">
            <w:pPr>
              <w:pStyle w:val="TableParagraph"/>
              <w:numPr>
                <w:ilvl w:val="0"/>
                <w:numId w:val="8"/>
              </w:numPr>
              <w:spacing w:before="0" w:after="120"/>
              <w:ind w:left="601"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Drawing on individual and </w:t>
            </w:r>
            <w:r w:rsidRPr="00440EA4">
              <w:rPr>
                <w:rFonts w:asciiTheme="minorHAnsi" w:hAnsiTheme="minorHAnsi" w:cstheme="minorHAnsi"/>
                <w:spacing w:val="-3"/>
                <w:w w:val="105"/>
              </w:rPr>
              <w:t>collective</w:t>
            </w:r>
            <w:r w:rsidRPr="008978CC">
              <w:rPr>
                <w:rFonts w:asciiTheme="minorHAnsi" w:hAnsiTheme="minorHAnsi" w:cstheme="minorHAnsi"/>
                <w:spacing w:val="-3"/>
                <w:w w:val="105"/>
              </w:rPr>
              <w:t xml:space="preserve"> strengths and providing opportunities for others to actively </w:t>
            </w:r>
            <w:r w:rsidRPr="00440EA4">
              <w:rPr>
                <w:rFonts w:asciiTheme="minorHAnsi" w:hAnsiTheme="minorHAnsi" w:cstheme="minorHAnsi"/>
                <w:spacing w:val="-3"/>
                <w:w w:val="105"/>
              </w:rPr>
              <w:t xml:space="preserve">contribute </w:t>
            </w:r>
            <w:r w:rsidRPr="008978CC">
              <w:rPr>
                <w:rFonts w:asciiTheme="minorHAnsi" w:hAnsiTheme="minorHAnsi" w:cstheme="minorHAnsi"/>
                <w:spacing w:val="-3"/>
                <w:w w:val="105"/>
              </w:rPr>
              <w:t xml:space="preserve">to initiatives and </w:t>
            </w:r>
            <w:r w:rsidRPr="00440EA4">
              <w:rPr>
                <w:rFonts w:asciiTheme="minorHAnsi" w:hAnsiTheme="minorHAnsi" w:cstheme="minorHAnsi"/>
                <w:spacing w:val="-3"/>
                <w:w w:val="105"/>
              </w:rPr>
              <w:t xml:space="preserve">extend </w:t>
            </w:r>
            <w:r w:rsidRPr="008978CC">
              <w:rPr>
                <w:rFonts w:asciiTheme="minorHAnsi" w:hAnsiTheme="minorHAnsi" w:cstheme="minorHAnsi"/>
                <w:spacing w:val="-3"/>
                <w:w w:val="105"/>
              </w:rPr>
              <w:t>their knowledge and skills.</w:t>
            </w:r>
          </w:p>
          <w:p w14:paraId="476E1527" w14:textId="77777777" w:rsidR="00440EA4" w:rsidRPr="008978CC" w:rsidRDefault="002B6059" w:rsidP="00785E55">
            <w:pPr>
              <w:pStyle w:val="TableParagraph"/>
              <w:numPr>
                <w:ilvl w:val="0"/>
                <w:numId w:val="8"/>
              </w:numPr>
              <w:spacing w:before="0" w:after="120"/>
              <w:ind w:left="601" w:right="28" w:hanging="265"/>
              <w:rPr>
                <w:rFonts w:asciiTheme="minorHAnsi" w:hAnsiTheme="minorHAnsi" w:cstheme="minorHAnsi"/>
                <w:spacing w:val="-3"/>
                <w:w w:val="105"/>
              </w:rPr>
            </w:pPr>
            <w:r w:rsidRPr="008978CC">
              <w:rPr>
                <w:rFonts w:asciiTheme="minorHAnsi" w:hAnsiTheme="minorHAnsi" w:cstheme="minorHAnsi"/>
                <w:spacing w:val="-3"/>
                <w:w w:val="105"/>
              </w:rPr>
              <w:t>Ensuring that problems impeding learning and wellbeing in the faculty are identified and resolved.</w:t>
            </w:r>
          </w:p>
          <w:p w14:paraId="40468CD6" w14:textId="19FF0F75" w:rsidR="00440EA4" w:rsidRPr="008978CC" w:rsidRDefault="002B6059" w:rsidP="00785E55">
            <w:pPr>
              <w:pStyle w:val="TableParagraph"/>
              <w:numPr>
                <w:ilvl w:val="0"/>
                <w:numId w:val="8"/>
              </w:numPr>
              <w:spacing w:before="0" w:after="120"/>
              <w:ind w:left="601"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Taking the initiative to try things out on the basis of good inquiry related to current </w:t>
            </w:r>
            <w:r w:rsidRPr="00813669">
              <w:rPr>
                <w:rFonts w:asciiTheme="minorHAnsi" w:hAnsiTheme="minorHAnsi" w:cstheme="minorHAnsi"/>
                <w:spacing w:val="-3"/>
                <w:w w:val="105"/>
              </w:rPr>
              <w:t>practice.</w:t>
            </w:r>
          </w:p>
        </w:tc>
      </w:tr>
      <w:tr w:rsidR="002B6059" w:rsidRPr="00586301" w14:paraId="3C92263A" w14:textId="77777777" w:rsidTr="00C62C0F">
        <w:tc>
          <w:tcPr>
            <w:tcW w:w="3828" w:type="dxa"/>
          </w:tcPr>
          <w:p w14:paraId="692E506C" w14:textId="33FE22A8" w:rsidR="002B6059" w:rsidRPr="00813669" w:rsidRDefault="00440EA4" w:rsidP="00440EA4">
            <w:pPr>
              <w:ind w:right="503"/>
              <w:rPr>
                <w:rFonts w:cstheme="minorHAnsi"/>
                <w:b/>
              </w:rPr>
            </w:pPr>
            <w:r>
              <w:br w:type="page"/>
            </w:r>
            <w:r w:rsidR="002B6059" w:rsidRPr="00813669">
              <w:rPr>
                <w:rFonts w:cstheme="minorHAnsi"/>
                <w:w w:val="105"/>
              </w:rPr>
              <w:t xml:space="preserve">Strategically thinking </w:t>
            </w:r>
            <w:r w:rsidR="002B6059" w:rsidRPr="00813669">
              <w:rPr>
                <w:rFonts w:cstheme="minorHAnsi"/>
                <w:spacing w:val="-6"/>
                <w:w w:val="105"/>
              </w:rPr>
              <w:t xml:space="preserve">and </w:t>
            </w:r>
            <w:r w:rsidR="002B6059" w:rsidRPr="00813669">
              <w:rPr>
                <w:rFonts w:cstheme="minorHAnsi"/>
                <w:w w:val="105"/>
              </w:rPr>
              <w:t>planning.</w:t>
            </w:r>
          </w:p>
        </w:tc>
        <w:tc>
          <w:tcPr>
            <w:tcW w:w="5953" w:type="dxa"/>
          </w:tcPr>
          <w:p w14:paraId="4AE49F1D" w14:textId="77777777" w:rsidR="00440EA4" w:rsidRPr="008978CC" w:rsidRDefault="002B6059"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Ensures active involvement of themselves and their faculty in strategic planning and review of progress.</w:t>
            </w:r>
          </w:p>
          <w:p w14:paraId="30D027C3" w14:textId="3F2A0A94" w:rsidR="002B6059" w:rsidRPr="008978CC" w:rsidRDefault="002B6059"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Works closely with the Senior Leadership Team in the review of progress, and identification of well- founded priorities and works to support faculty members in the next phase.</w:t>
            </w:r>
          </w:p>
        </w:tc>
      </w:tr>
      <w:tr w:rsidR="002B6059" w:rsidRPr="00586301" w14:paraId="6519D206" w14:textId="77777777" w:rsidTr="00C62C0F">
        <w:tc>
          <w:tcPr>
            <w:tcW w:w="3828" w:type="dxa"/>
          </w:tcPr>
          <w:p w14:paraId="6B49E93E" w14:textId="0526F616" w:rsidR="002B6059" w:rsidRPr="00813669" w:rsidRDefault="002B6059" w:rsidP="002B6059">
            <w:pPr>
              <w:tabs>
                <w:tab w:val="left" w:pos="2835"/>
              </w:tabs>
              <w:ind w:right="565"/>
              <w:rPr>
                <w:rFonts w:cstheme="minorHAnsi"/>
                <w:b/>
              </w:rPr>
            </w:pPr>
            <w:r w:rsidRPr="00813669">
              <w:rPr>
                <w:rFonts w:cstheme="minorHAnsi"/>
              </w:rPr>
              <w:t>Evaluating practices in relation to outcomes.</w:t>
            </w:r>
          </w:p>
        </w:tc>
        <w:tc>
          <w:tcPr>
            <w:tcW w:w="5953" w:type="dxa"/>
          </w:tcPr>
          <w:p w14:paraId="322AC73E" w14:textId="77777777" w:rsidR="00440EA4" w:rsidRPr="008978CC" w:rsidRDefault="002B6059"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Ensures that their team produces useful and robust information about curriculum content, progress and engagement of learners and their wellbeing, schoolwide practices and staff wellbeing.</w:t>
            </w:r>
          </w:p>
          <w:p w14:paraId="0D85E7C9" w14:textId="37B83DE2" w:rsidR="002B6059" w:rsidRPr="008978CC" w:rsidRDefault="002B6059"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Analyses the learner and faculty results in discussion with their faculty to identify actions to improve and the best way to allocate resources.</w:t>
            </w:r>
          </w:p>
        </w:tc>
      </w:tr>
      <w:tr w:rsidR="002B6059" w:rsidRPr="00586301" w14:paraId="03CDFEC2" w14:textId="77777777" w:rsidTr="00C62C0F">
        <w:tc>
          <w:tcPr>
            <w:tcW w:w="3828" w:type="dxa"/>
          </w:tcPr>
          <w:p w14:paraId="661F43F1" w14:textId="39D26626" w:rsidR="002B6059" w:rsidRPr="00813669" w:rsidRDefault="002B6059" w:rsidP="00440EA4">
            <w:pPr>
              <w:ind w:right="361"/>
              <w:rPr>
                <w:rFonts w:cstheme="minorHAnsi"/>
                <w:b/>
              </w:rPr>
            </w:pPr>
            <w:r w:rsidRPr="00813669">
              <w:rPr>
                <w:rFonts w:cstheme="minorHAnsi"/>
              </w:rPr>
              <w:t xml:space="preserve">Adept management of resources to </w:t>
            </w:r>
            <w:r w:rsidRPr="00813669">
              <w:rPr>
                <w:rFonts w:cstheme="minorHAnsi"/>
                <w:w w:val="105"/>
              </w:rPr>
              <w:t>achieve vision and goals.</w:t>
            </w:r>
          </w:p>
        </w:tc>
        <w:tc>
          <w:tcPr>
            <w:tcW w:w="5953" w:type="dxa"/>
          </w:tcPr>
          <w:p w14:paraId="5DA203DC" w14:textId="26731F64" w:rsidR="002B6059"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Understands their faculties resourcing </w:t>
            </w:r>
            <w:r w:rsidRPr="00813669">
              <w:rPr>
                <w:rFonts w:asciiTheme="minorHAnsi" w:hAnsiTheme="minorHAnsi" w:cstheme="minorHAnsi"/>
                <w:spacing w:val="-3"/>
                <w:w w:val="105"/>
              </w:rPr>
              <w:t>information</w:t>
            </w:r>
            <w:r w:rsidR="00440EA4">
              <w:rPr>
                <w:rFonts w:asciiTheme="minorHAnsi" w:hAnsiTheme="minorHAnsi" w:cstheme="minorHAnsi"/>
                <w:spacing w:val="-3"/>
                <w:w w:val="105"/>
              </w:rPr>
              <w:t xml:space="preserve"> </w:t>
            </w:r>
            <w:r w:rsidRPr="008978CC">
              <w:rPr>
                <w:rFonts w:asciiTheme="minorHAnsi" w:hAnsiTheme="minorHAnsi" w:cstheme="minorHAnsi"/>
                <w:spacing w:val="-3"/>
                <w:w w:val="105"/>
              </w:rPr>
              <w:t xml:space="preserve">and uses it in line with the </w:t>
            </w:r>
            <w:r w:rsidRPr="00813669">
              <w:rPr>
                <w:rFonts w:asciiTheme="minorHAnsi" w:hAnsiTheme="minorHAnsi" w:cstheme="minorHAnsi"/>
                <w:spacing w:val="-3"/>
                <w:w w:val="105"/>
              </w:rPr>
              <w:t xml:space="preserve">Long Bay College </w:t>
            </w:r>
            <w:r w:rsidR="00440EA4">
              <w:rPr>
                <w:rFonts w:asciiTheme="minorHAnsi" w:hAnsiTheme="minorHAnsi" w:cstheme="minorHAnsi"/>
                <w:spacing w:val="-3"/>
                <w:w w:val="105"/>
              </w:rPr>
              <w:t xml:space="preserve">vision </w:t>
            </w:r>
            <w:r w:rsidRPr="008978CC">
              <w:rPr>
                <w:rFonts w:asciiTheme="minorHAnsi" w:hAnsiTheme="minorHAnsi" w:cstheme="minorHAnsi"/>
                <w:spacing w:val="-3"/>
                <w:w w:val="105"/>
              </w:rPr>
              <w:t>goals, and values.</w:t>
            </w:r>
          </w:p>
          <w:p w14:paraId="2B7B0649" w14:textId="77777777" w:rsidR="002B6059"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Ensures that their actions are </w:t>
            </w:r>
            <w:r w:rsidRPr="00813669">
              <w:rPr>
                <w:rFonts w:asciiTheme="minorHAnsi" w:hAnsiTheme="minorHAnsi" w:cstheme="minorHAnsi"/>
                <w:spacing w:val="-3"/>
                <w:w w:val="105"/>
              </w:rPr>
              <w:t>consistent</w:t>
            </w:r>
            <w:r w:rsidRPr="008978CC">
              <w:rPr>
                <w:rFonts w:asciiTheme="minorHAnsi" w:hAnsiTheme="minorHAnsi" w:cstheme="minorHAnsi"/>
                <w:spacing w:val="-3"/>
                <w:w w:val="105"/>
              </w:rPr>
              <w:t xml:space="preserve"> with legal and national </w:t>
            </w:r>
            <w:r w:rsidRPr="00813669">
              <w:rPr>
                <w:rFonts w:asciiTheme="minorHAnsi" w:hAnsiTheme="minorHAnsi" w:cstheme="minorHAnsi"/>
                <w:spacing w:val="-3"/>
                <w:w w:val="105"/>
              </w:rPr>
              <w:t xml:space="preserve">frameworks, </w:t>
            </w:r>
            <w:r w:rsidRPr="008978CC">
              <w:rPr>
                <w:rFonts w:asciiTheme="minorHAnsi" w:hAnsiTheme="minorHAnsi" w:cstheme="minorHAnsi"/>
                <w:spacing w:val="-3"/>
                <w:w w:val="105"/>
              </w:rPr>
              <w:t>particularly around employment and health and safety.</w:t>
            </w:r>
          </w:p>
          <w:p w14:paraId="29ACDF8F" w14:textId="77777777" w:rsidR="002B6059"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Ensures that </w:t>
            </w:r>
            <w:r w:rsidRPr="00813669">
              <w:rPr>
                <w:rFonts w:asciiTheme="minorHAnsi" w:hAnsiTheme="minorHAnsi" w:cstheme="minorHAnsi"/>
                <w:spacing w:val="-3"/>
                <w:w w:val="105"/>
              </w:rPr>
              <w:t>appraisal</w:t>
            </w:r>
            <w:r w:rsidRPr="008978CC">
              <w:rPr>
                <w:rFonts w:asciiTheme="minorHAnsi" w:hAnsiTheme="minorHAnsi" w:cstheme="minorHAnsi"/>
                <w:spacing w:val="-3"/>
                <w:w w:val="105"/>
              </w:rPr>
              <w:t xml:space="preserve"> of the staff </w:t>
            </w:r>
            <w:r w:rsidRPr="00813669">
              <w:rPr>
                <w:rFonts w:asciiTheme="minorHAnsi" w:hAnsiTheme="minorHAnsi" w:cstheme="minorHAnsi"/>
                <w:spacing w:val="-3"/>
                <w:w w:val="105"/>
              </w:rPr>
              <w:t xml:space="preserve">they </w:t>
            </w:r>
            <w:r w:rsidRPr="008978CC">
              <w:rPr>
                <w:rFonts w:asciiTheme="minorHAnsi" w:hAnsiTheme="minorHAnsi" w:cstheme="minorHAnsi"/>
                <w:spacing w:val="-3"/>
                <w:w w:val="105"/>
              </w:rPr>
              <w:t xml:space="preserve">are responsible for is carried out </w:t>
            </w:r>
            <w:r w:rsidRPr="00813669">
              <w:rPr>
                <w:rFonts w:asciiTheme="minorHAnsi" w:hAnsiTheme="minorHAnsi" w:cstheme="minorHAnsi"/>
                <w:spacing w:val="-3"/>
                <w:w w:val="105"/>
              </w:rPr>
              <w:t xml:space="preserve">for </w:t>
            </w:r>
            <w:r w:rsidRPr="008978CC">
              <w:rPr>
                <w:rFonts w:asciiTheme="minorHAnsi" w:hAnsiTheme="minorHAnsi" w:cstheme="minorHAnsi"/>
                <w:spacing w:val="-3"/>
                <w:w w:val="105"/>
              </w:rPr>
              <w:t xml:space="preserve">improvement, not just </w:t>
            </w:r>
            <w:r w:rsidRPr="00813669">
              <w:rPr>
                <w:rFonts w:asciiTheme="minorHAnsi" w:hAnsiTheme="minorHAnsi" w:cstheme="minorHAnsi"/>
                <w:spacing w:val="-3"/>
                <w:w w:val="105"/>
              </w:rPr>
              <w:t xml:space="preserve">compliance. </w:t>
            </w:r>
            <w:r w:rsidRPr="008978CC">
              <w:rPr>
                <w:rFonts w:asciiTheme="minorHAnsi" w:hAnsiTheme="minorHAnsi" w:cstheme="minorHAnsi"/>
                <w:spacing w:val="-3"/>
                <w:w w:val="105"/>
              </w:rPr>
              <w:t xml:space="preserve">and ensures that staff in their faculty </w:t>
            </w:r>
            <w:r w:rsidRPr="00813669">
              <w:rPr>
                <w:rFonts w:asciiTheme="minorHAnsi" w:hAnsiTheme="minorHAnsi" w:cstheme="minorHAnsi"/>
                <w:spacing w:val="-3"/>
                <w:w w:val="105"/>
              </w:rPr>
              <w:t xml:space="preserve">feel </w:t>
            </w:r>
            <w:r w:rsidRPr="008978CC">
              <w:rPr>
                <w:rFonts w:asciiTheme="minorHAnsi" w:hAnsiTheme="minorHAnsi" w:cstheme="minorHAnsi"/>
                <w:spacing w:val="-3"/>
                <w:w w:val="105"/>
              </w:rPr>
              <w:t xml:space="preserve">valued and are supported to grow their capability to </w:t>
            </w:r>
            <w:r w:rsidRPr="00813669">
              <w:rPr>
                <w:rFonts w:asciiTheme="minorHAnsi" w:hAnsiTheme="minorHAnsi" w:cstheme="minorHAnsi"/>
                <w:spacing w:val="-3"/>
                <w:w w:val="105"/>
              </w:rPr>
              <w:t>perform well.</w:t>
            </w:r>
          </w:p>
          <w:p w14:paraId="30E29193" w14:textId="77777777" w:rsidR="00440EA4"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13669">
              <w:rPr>
                <w:rFonts w:asciiTheme="minorHAnsi" w:hAnsiTheme="minorHAnsi" w:cstheme="minorHAnsi"/>
                <w:spacing w:val="-3"/>
                <w:w w:val="105"/>
              </w:rPr>
              <w:t>Works</w:t>
            </w:r>
            <w:r w:rsidRPr="008978CC">
              <w:rPr>
                <w:rFonts w:asciiTheme="minorHAnsi" w:hAnsiTheme="minorHAnsi" w:cstheme="minorHAnsi"/>
                <w:spacing w:val="-3"/>
                <w:w w:val="105"/>
              </w:rPr>
              <w:t xml:space="preserve"> with their faculty to make the most </w:t>
            </w:r>
            <w:r w:rsidRPr="00813669">
              <w:rPr>
                <w:rFonts w:asciiTheme="minorHAnsi" w:hAnsiTheme="minorHAnsi" w:cstheme="minorHAnsi"/>
                <w:spacing w:val="-3"/>
                <w:w w:val="105"/>
              </w:rPr>
              <w:t xml:space="preserve">effective </w:t>
            </w:r>
            <w:r w:rsidRPr="008978CC">
              <w:rPr>
                <w:rFonts w:asciiTheme="minorHAnsi" w:hAnsiTheme="minorHAnsi" w:cstheme="minorHAnsi"/>
                <w:spacing w:val="-3"/>
                <w:w w:val="105"/>
              </w:rPr>
              <w:t xml:space="preserve">and efficient use of the time, </w:t>
            </w:r>
            <w:r w:rsidRPr="00813669">
              <w:rPr>
                <w:rFonts w:asciiTheme="minorHAnsi" w:hAnsiTheme="minorHAnsi" w:cstheme="minorHAnsi"/>
                <w:spacing w:val="-3"/>
                <w:w w:val="105"/>
              </w:rPr>
              <w:t xml:space="preserve">space </w:t>
            </w:r>
            <w:r w:rsidRPr="008978CC">
              <w:rPr>
                <w:rFonts w:asciiTheme="minorHAnsi" w:hAnsiTheme="minorHAnsi" w:cstheme="minorHAnsi"/>
                <w:spacing w:val="-3"/>
                <w:w w:val="105"/>
              </w:rPr>
              <w:t xml:space="preserve">and </w:t>
            </w:r>
            <w:r w:rsidRPr="00813669">
              <w:rPr>
                <w:rFonts w:asciiTheme="minorHAnsi" w:hAnsiTheme="minorHAnsi" w:cstheme="minorHAnsi"/>
                <w:spacing w:val="-3"/>
                <w:w w:val="105"/>
              </w:rPr>
              <w:t>material resources they</w:t>
            </w:r>
            <w:r w:rsidRPr="008978CC">
              <w:rPr>
                <w:rFonts w:asciiTheme="minorHAnsi" w:hAnsiTheme="minorHAnsi" w:cstheme="minorHAnsi"/>
                <w:spacing w:val="-3"/>
                <w:w w:val="105"/>
              </w:rPr>
              <w:t xml:space="preserve"> have</w:t>
            </w:r>
            <w:r w:rsidR="00440EA4" w:rsidRPr="008978CC">
              <w:rPr>
                <w:rFonts w:asciiTheme="minorHAnsi" w:hAnsiTheme="minorHAnsi" w:cstheme="minorHAnsi"/>
                <w:spacing w:val="-3"/>
                <w:w w:val="105"/>
              </w:rPr>
              <w:t>.</w:t>
            </w:r>
          </w:p>
          <w:p w14:paraId="587E63F8" w14:textId="570333AE" w:rsidR="002B6059"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Uses networks </w:t>
            </w:r>
            <w:r w:rsidRPr="00813669">
              <w:rPr>
                <w:rFonts w:asciiTheme="minorHAnsi" w:hAnsiTheme="minorHAnsi" w:cstheme="minorHAnsi"/>
                <w:spacing w:val="-3"/>
                <w:w w:val="105"/>
              </w:rPr>
              <w:t xml:space="preserve">beyond </w:t>
            </w:r>
            <w:r w:rsidRPr="008978CC">
              <w:rPr>
                <w:rFonts w:asciiTheme="minorHAnsi" w:hAnsiTheme="minorHAnsi" w:cstheme="minorHAnsi"/>
                <w:spacing w:val="-3"/>
                <w:w w:val="105"/>
              </w:rPr>
              <w:t xml:space="preserve">Long Bay College </w:t>
            </w:r>
            <w:r w:rsidRPr="00813669">
              <w:rPr>
                <w:rFonts w:asciiTheme="minorHAnsi" w:hAnsiTheme="minorHAnsi" w:cstheme="minorHAnsi"/>
                <w:spacing w:val="-3"/>
                <w:w w:val="105"/>
              </w:rPr>
              <w:t xml:space="preserve">for </w:t>
            </w:r>
            <w:r w:rsidRPr="008978CC">
              <w:rPr>
                <w:rFonts w:asciiTheme="minorHAnsi" w:hAnsiTheme="minorHAnsi" w:cstheme="minorHAnsi"/>
                <w:spacing w:val="-3"/>
                <w:w w:val="105"/>
              </w:rPr>
              <w:t xml:space="preserve">expert </w:t>
            </w:r>
            <w:r w:rsidRPr="00813669">
              <w:rPr>
                <w:rFonts w:asciiTheme="minorHAnsi" w:hAnsiTheme="minorHAnsi" w:cstheme="minorHAnsi"/>
                <w:spacing w:val="-3"/>
                <w:w w:val="105"/>
              </w:rPr>
              <w:t xml:space="preserve">advice </w:t>
            </w:r>
            <w:r w:rsidRPr="008978CC">
              <w:rPr>
                <w:rFonts w:asciiTheme="minorHAnsi" w:hAnsiTheme="minorHAnsi" w:cstheme="minorHAnsi"/>
                <w:spacing w:val="-3"/>
                <w:w w:val="105"/>
              </w:rPr>
              <w:t xml:space="preserve">or </w:t>
            </w:r>
            <w:r w:rsidRPr="00813669">
              <w:rPr>
                <w:rFonts w:asciiTheme="minorHAnsi" w:hAnsiTheme="minorHAnsi" w:cstheme="minorHAnsi"/>
                <w:spacing w:val="-3"/>
                <w:w w:val="105"/>
              </w:rPr>
              <w:t xml:space="preserve">access </w:t>
            </w:r>
            <w:r w:rsidRPr="008978CC">
              <w:rPr>
                <w:rFonts w:asciiTheme="minorHAnsi" w:hAnsiTheme="minorHAnsi" w:cstheme="minorHAnsi"/>
                <w:spacing w:val="-3"/>
                <w:w w:val="105"/>
              </w:rPr>
              <w:t xml:space="preserve">to </w:t>
            </w:r>
            <w:r w:rsidRPr="00813669">
              <w:rPr>
                <w:rFonts w:asciiTheme="minorHAnsi" w:hAnsiTheme="minorHAnsi" w:cstheme="minorHAnsi"/>
                <w:spacing w:val="-3"/>
                <w:w w:val="105"/>
              </w:rPr>
              <w:t xml:space="preserve">resources relevant </w:t>
            </w:r>
            <w:r w:rsidRPr="008978CC">
              <w:rPr>
                <w:rFonts w:asciiTheme="minorHAnsi" w:hAnsiTheme="minorHAnsi" w:cstheme="minorHAnsi"/>
                <w:spacing w:val="-3"/>
                <w:w w:val="105"/>
              </w:rPr>
              <w:t xml:space="preserve">to curriculum and teaching </w:t>
            </w:r>
            <w:r w:rsidRPr="00813669">
              <w:rPr>
                <w:rFonts w:asciiTheme="minorHAnsi" w:hAnsiTheme="minorHAnsi" w:cstheme="minorHAnsi"/>
                <w:spacing w:val="-3"/>
                <w:w w:val="105"/>
              </w:rPr>
              <w:t>practice</w:t>
            </w:r>
            <w:r w:rsidRPr="008978CC">
              <w:rPr>
                <w:rFonts w:asciiTheme="minorHAnsi" w:hAnsiTheme="minorHAnsi" w:cstheme="minorHAnsi"/>
                <w:spacing w:val="-3"/>
                <w:w w:val="105"/>
              </w:rPr>
              <w:t xml:space="preserve"> that </w:t>
            </w:r>
            <w:r w:rsidRPr="00813669">
              <w:rPr>
                <w:rFonts w:asciiTheme="minorHAnsi" w:hAnsiTheme="minorHAnsi" w:cstheme="minorHAnsi"/>
                <w:spacing w:val="-3"/>
                <w:w w:val="105"/>
              </w:rPr>
              <w:t xml:space="preserve">would </w:t>
            </w:r>
            <w:r w:rsidRPr="008978CC">
              <w:rPr>
                <w:rFonts w:asciiTheme="minorHAnsi" w:hAnsiTheme="minorHAnsi" w:cstheme="minorHAnsi"/>
                <w:spacing w:val="-3"/>
                <w:w w:val="105"/>
              </w:rPr>
              <w:t>enrich their practice and that of their colleagues</w:t>
            </w:r>
          </w:p>
        </w:tc>
      </w:tr>
      <w:tr w:rsidR="002B6059" w:rsidRPr="00586301" w14:paraId="6CE4F716" w14:textId="77777777" w:rsidTr="00C62C0F">
        <w:tc>
          <w:tcPr>
            <w:tcW w:w="3828" w:type="dxa"/>
          </w:tcPr>
          <w:p w14:paraId="51261C7E" w14:textId="1DB9988C" w:rsidR="002B6059" w:rsidRPr="00813669" w:rsidRDefault="002B6059" w:rsidP="00440EA4">
            <w:pPr>
              <w:ind w:right="219"/>
              <w:rPr>
                <w:rFonts w:cstheme="minorHAnsi"/>
                <w:b/>
              </w:rPr>
            </w:pPr>
            <w:r w:rsidRPr="00813669">
              <w:rPr>
                <w:rFonts w:cstheme="minorHAnsi"/>
              </w:rPr>
              <w:t>Attending to their own learning as leaders and their own wellbeing.</w:t>
            </w:r>
          </w:p>
        </w:tc>
        <w:tc>
          <w:tcPr>
            <w:tcW w:w="5953" w:type="dxa"/>
          </w:tcPr>
          <w:p w14:paraId="7B79961A" w14:textId="77777777" w:rsidR="002B6059"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13669">
              <w:rPr>
                <w:rFonts w:asciiTheme="minorHAnsi" w:hAnsiTheme="minorHAnsi" w:cstheme="minorHAnsi"/>
                <w:spacing w:val="-3"/>
                <w:w w:val="105"/>
              </w:rPr>
              <w:t xml:space="preserve">Keeps </w:t>
            </w:r>
            <w:r w:rsidRPr="008978CC">
              <w:rPr>
                <w:rFonts w:asciiTheme="minorHAnsi" w:hAnsiTheme="minorHAnsi" w:cstheme="minorHAnsi"/>
                <w:spacing w:val="-3"/>
                <w:w w:val="105"/>
              </w:rPr>
              <w:t xml:space="preserve">abreast of new evidence and research- based </w:t>
            </w:r>
            <w:r w:rsidRPr="008978CC">
              <w:rPr>
                <w:rFonts w:asciiTheme="minorHAnsi" w:hAnsiTheme="minorHAnsi" w:cstheme="minorHAnsi"/>
                <w:spacing w:val="-3"/>
                <w:w w:val="105"/>
              </w:rPr>
              <w:lastRenderedPageBreak/>
              <w:t>knowledge that could challenge their thinking</w:t>
            </w:r>
          </w:p>
          <w:p w14:paraId="02805B69" w14:textId="77777777" w:rsidR="002B6059"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Uses critical friends to discuss leadership practice and extend their knowledge and capabilities.</w:t>
            </w:r>
          </w:p>
          <w:p w14:paraId="113F7748" w14:textId="77777777" w:rsidR="002B6059"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Seeks and uses feedback for continued personal growth while reflecting on their own leadership practice.  Ensures that their own performance review is carried out for improvement, and challenge, not just compliance.</w:t>
            </w:r>
          </w:p>
          <w:p w14:paraId="4ACFB81C" w14:textId="77777777" w:rsidR="002B6059"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Is mindful of their own well-being.</w:t>
            </w:r>
          </w:p>
          <w:p w14:paraId="0B6E17D3" w14:textId="77777777" w:rsidR="00440EA4"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Maintains the personal and professional relationships that nurture and stretch </w:t>
            </w:r>
            <w:r w:rsidRPr="00813669">
              <w:rPr>
                <w:rFonts w:asciiTheme="minorHAnsi" w:hAnsiTheme="minorHAnsi" w:cstheme="minorHAnsi"/>
                <w:spacing w:val="-3"/>
                <w:w w:val="105"/>
              </w:rPr>
              <w:t>them.</w:t>
            </w:r>
          </w:p>
          <w:p w14:paraId="3E200177" w14:textId="76613D00" w:rsidR="002B6059" w:rsidRPr="008978CC" w:rsidRDefault="002B6059" w:rsidP="00C62C0F">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Plays an active role in Head of Faculty </w:t>
            </w:r>
            <w:r w:rsidRPr="00FC655C">
              <w:rPr>
                <w:rFonts w:asciiTheme="minorHAnsi" w:hAnsiTheme="minorHAnsi" w:cstheme="minorHAnsi"/>
                <w:spacing w:val="-3"/>
                <w:w w:val="105"/>
              </w:rPr>
              <w:t xml:space="preserve">networks </w:t>
            </w:r>
            <w:r w:rsidRPr="008978CC">
              <w:rPr>
                <w:rFonts w:asciiTheme="minorHAnsi" w:hAnsiTheme="minorHAnsi" w:cstheme="minorHAnsi"/>
                <w:spacing w:val="-3"/>
                <w:w w:val="105"/>
              </w:rPr>
              <w:t>within the spirit of ako.</w:t>
            </w:r>
          </w:p>
        </w:tc>
      </w:tr>
      <w:tr w:rsidR="002B6059" w:rsidRPr="00586301" w14:paraId="5A1B1C4D" w14:textId="77777777" w:rsidTr="00C62C0F">
        <w:tc>
          <w:tcPr>
            <w:tcW w:w="3828" w:type="dxa"/>
          </w:tcPr>
          <w:p w14:paraId="7F40CC44" w14:textId="7DC60CEE" w:rsidR="002B6059" w:rsidRPr="00813669" w:rsidRDefault="002B6059" w:rsidP="00440EA4">
            <w:pPr>
              <w:ind w:right="645"/>
              <w:rPr>
                <w:rFonts w:cstheme="minorHAnsi"/>
                <w:b/>
              </w:rPr>
            </w:pPr>
            <w:r w:rsidRPr="00813669">
              <w:rPr>
                <w:rFonts w:cstheme="minorHAnsi"/>
              </w:rPr>
              <w:lastRenderedPageBreak/>
              <w:t>Embodying the organisation’s values, and showing moral purpose, optimism, agency and resilience.</w:t>
            </w:r>
          </w:p>
        </w:tc>
        <w:tc>
          <w:tcPr>
            <w:tcW w:w="5953" w:type="dxa"/>
          </w:tcPr>
          <w:p w14:paraId="395AB6C4" w14:textId="77777777" w:rsidR="002B6059" w:rsidRPr="007E34A2" w:rsidRDefault="002B6059" w:rsidP="007E34A2">
            <w:pPr>
              <w:pStyle w:val="TableParagraph"/>
              <w:numPr>
                <w:ilvl w:val="0"/>
                <w:numId w:val="6"/>
              </w:numPr>
              <w:spacing w:before="0" w:after="120"/>
              <w:ind w:left="265" w:right="28" w:hanging="265"/>
              <w:rPr>
                <w:rFonts w:asciiTheme="minorHAnsi" w:hAnsiTheme="minorHAnsi" w:cstheme="minorHAnsi"/>
                <w:spacing w:val="-3"/>
                <w:w w:val="105"/>
              </w:rPr>
            </w:pPr>
            <w:r w:rsidRPr="007E34A2">
              <w:rPr>
                <w:rFonts w:asciiTheme="minorHAnsi" w:hAnsiTheme="minorHAnsi" w:cstheme="minorHAnsi"/>
                <w:spacing w:val="-3"/>
                <w:w w:val="105"/>
              </w:rPr>
              <w:t xml:space="preserve">Shows by their behaviour and how </w:t>
            </w:r>
            <w:r w:rsidRPr="00813669">
              <w:rPr>
                <w:rFonts w:asciiTheme="minorHAnsi" w:hAnsiTheme="minorHAnsi" w:cstheme="minorHAnsi"/>
                <w:spacing w:val="-3"/>
                <w:w w:val="105"/>
              </w:rPr>
              <w:t xml:space="preserve">they </w:t>
            </w:r>
            <w:r w:rsidRPr="007E34A2">
              <w:rPr>
                <w:rFonts w:asciiTheme="minorHAnsi" w:hAnsiTheme="minorHAnsi" w:cstheme="minorHAnsi"/>
                <w:spacing w:val="-3"/>
                <w:w w:val="105"/>
              </w:rPr>
              <w:t xml:space="preserve">treat others the values </w:t>
            </w:r>
            <w:r w:rsidRPr="00813669">
              <w:rPr>
                <w:rFonts w:asciiTheme="minorHAnsi" w:hAnsiTheme="minorHAnsi" w:cstheme="minorHAnsi"/>
                <w:spacing w:val="-3"/>
                <w:w w:val="105"/>
              </w:rPr>
              <w:t>expected</w:t>
            </w:r>
            <w:r w:rsidRPr="007E34A2">
              <w:rPr>
                <w:rFonts w:asciiTheme="minorHAnsi" w:hAnsiTheme="minorHAnsi" w:cstheme="minorHAnsi"/>
                <w:spacing w:val="-3"/>
                <w:w w:val="105"/>
              </w:rPr>
              <w:t xml:space="preserve"> by the </w:t>
            </w:r>
            <w:r w:rsidRPr="00813669">
              <w:rPr>
                <w:rFonts w:asciiTheme="minorHAnsi" w:hAnsiTheme="minorHAnsi" w:cstheme="minorHAnsi"/>
                <w:spacing w:val="-3"/>
                <w:w w:val="105"/>
              </w:rPr>
              <w:t xml:space="preserve">Long Bay College </w:t>
            </w:r>
            <w:r w:rsidRPr="007E34A2">
              <w:rPr>
                <w:rFonts w:asciiTheme="minorHAnsi" w:hAnsiTheme="minorHAnsi" w:cstheme="minorHAnsi"/>
                <w:spacing w:val="-3"/>
                <w:w w:val="105"/>
              </w:rPr>
              <w:t>vision and goals.</w:t>
            </w:r>
          </w:p>
          <w:p w14:paraId="682241D6" w14:textId="2E23FB85" w:rsidR="002B6059" w:rsidRPr="007E34A2" w:rsidRDefault="002B6059" w:rsidP="007E34A2">
            <w:pPr>
              <w:pStyle w:val="TableParagraph"/>
              <w:numPr>
                <w:ilvl w:val="0"/>
                <w:numId w:val="6"/>
              </w:numPr>
              <w:spacing w:before="0" w:after="120"/>
              <w:ind w:left="265" w:right="28" w:hanging="265"/>
              <w:rPr>
                <w:rFonts w:asciiTheme="minorHAnsi" w:hAnsiTheme="minorHAnsi" w:cstheme="minorHAnsi"/>
                <w:spacing w:val="-3"/>
                <w:w w:val="105"/>
              </w:rPr>
            </w:pPr>
            <w:r w:rsidRPr="007E34A2">
              <w:rPr>
                <w:rFonts w:asciiTheme="minorHAnsi" w:hAnsiTheme="minorHAnsi" w:cstheme="minorHAnsi"/>
                <w:spacing w:val="-3"/>
                <w:w w:val="105"/>
              </w:rPr>
              <w:t xml:space="preserve">Shows </w:t>
            </w:r>
            <w:r w:rsidRPr="00813669">
              <w:rPr>
                <w:rFonts w:asciiTheme="minorHAnsi" w:hAnsiTheme="minorHAnsi" w:cstheme="minorHAnsi"/>
                <w:spacing w:val="-3"/>
                <w:w w:val="105"/>
              </w:rPr>
              <w:t>courage,</w:t>
            </w:r>
            <w:r w:rsidRPr="007E34A2">
              <w:rPr>
                <w:rFonts w:asciiTheme="minorHAnsi" w:hAnsiTheme="minorHAnsi" w:cstheme="minorHAnsi"/>
                <w:spacing w:val="-3"/>
                <w:w w:val="105"/>
              </w:rPr>
              <w:t xml:space="preserve"> determination and hope in the </w:t>
            </w:r>
            <w:r w:rsidRPr="00813669">
              <w:rPr>
                <w:rFonts w:asciiTheme="minorHAnsi" w:hAnsiTheme="minorHAnsi" w:cstheme="minorHAnsi"/>
                <w:spacing w:val="-3"/>
                <w:w w:val="105"/>
              </w:rPr>
              <w:t xml:space="preserve">face </w:t>
            </w:r>
            <w:r w:rsidRPr="007E34A2">
              <w:rPr>
                <w:rFonts w:asciiTheme="minorHAnsi" w:hAnsiTheme="minorHAnsi" w:cstheme="minorHAnsi"/>
                <w:spacing w:val="-3"/>
                <w:w w:val="105"/>
              </w:rPr>
              <w:t xml:space="preserve">of difficulties.  Learns from </w:t>
            </w:r>
            <w:r w:rsidRPr="00813669">
              <w:rPr>
                <w:rFonts w:asciiTheme="minorHAnsi" w:hAnsiTheme="minorHAnsi" w:cstheme="minorHAnsi"/>
                <w:spacing w:val="-3"/>
                <w:w w:val="105"/>
              </w:rPr>
              <w:t>setbacks</w:t>
            </w:r>
            <w:r w:rsidRPr="007E34A2">
              <w:rPr>
                <w:rFonts w:asciiTheme="minorHAnsi" w:hAnsiTheme="minorHAnsi" w:cstheme="minorHAnsi"/>
                <w:spacing w:val="-3"/>
                <w:w w:val="105"/>
              </w:rPr>
              <w:t xml:space="preserve"> and things that do not turn out as </w:t>
            </w:r>
            <w:r w:rsidRPr="00813669">
              <w:rPr>
                <w:rFonts w:asciiTheme="minorHAnsi" w:hAnsiTheme="minorHAnsi" w:cstheme="minorHAnsi"/>
                <w:spacing w:val="-3"/>
                <w:w w:val="105"/>
              </w:rPr>
              <w:t>expected.</w:t>
            </w:r>
          </w:p>
          <w:p w14:paraId="73E9597E" w14:textId="6AD162BE" w:rsidR="002B6059" w:rsidRPr="007E34A2" w:rsidRDefault="002B6059" w:rsidP="007E34A2">
            <w:pPr>
              <w:pStyle w:val="ListParagraph"/>
              <w:numPr>
                <w:ilvl w:val="0"/>
                <w:numId w:val="6"/>
              </w:numPr>
              <w:tabs>
                <w:tab w:val="left" w:pos="2835"/>
              </w:tabs>
              <w:spacing w:after="120"/>
              <w:ind w:left="265" w:right="28" w:hanging="265"/>
              <w:rPr>
                <w:rFonts w:asciiTheme="minorHAnsi" w:eastAsia="Calibri" w:hAnsiTheme="minorHAnsi" w:cstheme="minorHAnsi"/>
                <w:spacing w:val="-3"/>
                <w:w w:val="105"/>
                <w:lang w:eastAsia="en-US" w:bidi="en-US"/>
              </w:rPr>
            </w:pPr>
            <w:r w:rsidRPr="007E34A2">
              <w:rPr>
                <w:rFonts w:asciiTheme="minorHAnsi" w:eastAsia="Calibri" w:hAnsiTheme="minorHAnsi" w:cstheme="minorHAnsi"/>
                <w:spacing w:val="-3"/>
                <w:w w:val="105"/>
                <w:lang w:eastAsia="en-US" w:bidi="en-US"/>
              </w:rPr>
              <w:t>Thinks of new actions within their sphere of influence and works with and supports staff who want to try new things that would advance Faculty Action Plans and the Long Bay College vision and goals.</w:t>
            </w:r>
          </w:p>
        </w:tc>
      </w:tr>
      <w:tr w:rsidR="002B6059" w:rsidRPr="00586301" w14:paraId="446B1D98" w14:textId="77777777" w:rsidTr="00C62C0F">
        <w:tc>
          <w:tcPr>
            <w:tcW w:w="3828" w:type="dxa"/>
          </w:tcPr>
          <w:p w14:paraId="75453F20" w14:textId="7C47D55E" w:rsidR="002B6059" w:rsidRPr="00813669" w:rsidRDefault="002B6059" w:rsidP="002B6059">
            <w:pPr>
              <w:tabs>
                <w:tab w:val="left" w:pos="2835"/>
              </w:tabs>
              <w:ind w:right="565"/>
              <w:rPr>
                <w:rFonts w:cstheme="minorHAnsi"/>
                <w:b/>
              </w:rPr>
            </w:pPr>
            <w:r w:rsidRPr="00813669">
              <w:rPr>
                <w:rFonts w:cstheme="minorHAnsi"/>
              </w:rPr>
              <w:t>Contributing to the development and wellbeing of education beyond their organisation.</w:t>
            </w:r>
          </w:p>
        </w:tc>
        <w:tc>
          <w:tcPr>
            <w:tcW w:w="5953" w:type="dxa"/>
          </w:tcPr>
          <w:p w14:paraId="7C939293" w14:textId="55ECE631" w:rsidR="002B6059" w:rsidRPr="007E34A2" w:rsidRDefault="002B6059" w:rsidP="007E34A2">
            <w:pPr>
              <w:pStyle w:val="TableParagraph"/>
              <w:numPr>
                <w:ilvl w:val="0"/>
                <w:numId w:val="6"/>
              </w:numPr>
              <w:spacing w:before="0" w:after="120"/>
              <w:ind w:left="265" w:right="28" w:hanging="265"/>
              <w:rPr>
                <w:rFonts w:asciiTheme="minorHAnsi" w:hAnsiTheme="minorHAnsi" w:cstheme="minorHAnsi"/>
                <w:spacing w:val="-3"/>
                <w:w w:val="105"/>
              </w:rPr>
            </w:pPr>
            <w:r w:rsidRPr="00813669">
              <w:rPr>
                <w:rFonts w:asciiTheme="minorHAnsi" w:hAnsiTheme="minorHAnsi" w:cstheme="minorHAnsi"/>
                <w:spacing w:val="-3"/>
                <w:w w:val="105"/>
              </w:rPr>
              <w:t xml:space="preserve">Contributes </w:t>
            </w:r>
            <w:r w:rsidRPr="007E34A2">
              <w:rPr>
                <w:rFonts w:asciiTheme="minorHAnsi" w:hAnsiTheme="minorHAnsi" w:cstheme="minorHAnsi"/>
                <w:spacing w:val="-3"/>
                <w:w w:val="105"/>
              </w:rPr>
              <w:t xml:space="preserve">to the sharing and building </w:t>
            </w:r>
            <w:r w:rsidRPr="00813669">
              <w:rPr>
                <w:rFonts w:asciiTheme="minorHAnsi" w:hAnsiTheme="minorHAnsi" w:cstheme="minorHAnsi"/>
                <w:spacing w:val="-3"/>
                <w:w w:val="105"/>
              </w:rPr>
              <w:t xml:space="preserve">together </w:t>
            </w:r>
            <w:r w:rsidRPr="007E34A2">
              <w:rPr>
                <w:rFonts w:asciiTheme="minorHAnsi" w:hAnsiTheme="minorHAnsi" w:cstheme="minorHAnsi"/>
                <w:spacing w:val="-3"/>
                <w:w w:val="105"/>
              </w:rPr>
              <w:t xml:space="preserve">of knowledge of how to lead educational </w:t>
            </w:r>
            <w:r w:rsidRPr="00813669">
              <w:rPr>
                <w:rFonts w:asciiTheme="minorHAnsi" w:hAnsiTheme="minorHAnsi" w:cstheme="minorHAnsi"/>
                <w:spacing w:val="-3"/>
                <w:w w:val="105"/>
              </w:rPr>
              <w:t xml:space="preserve">teams </w:t>
            </w:r>
            <w:r w:rsidRPr="007E34A2">
              <w:rPr>
                <w:rFonts w:asciiTheme="minorHAnsi" w:hAnsiTheme="minorHAnsi" w:cstheme="minorHAnsi"/>
                <w:spacing w:val="-3"/>
                <w:w w:val="105"/>
              </w:rPr>
              <w:t xml:space="preserve">to improve teaching and learning, and </w:t>
            </w:r>
            <w:r w:rsidRPr="00813669">
              <w:rPr>
                <w:rFonts w:asciiTheme="minorHAnsi" w:hAnsiTheme="minorHAnsi" w:cstheme="minorHAnsi"/>
                <w:spacing w:val="-3"/>
                <w:w w:val="105"/>
              </w:rPr>
              <w:t xml:space="preserve">equity </w:t>
            </w:r>
            <w:r w:rsidRPr="007E34A2">
              <w:rPr>
                <w:rFonts w:asciiTheme="minorHAnsi" w:hAnsiTheme="minorHAnsi" w:cstheme="minorHAnsi"/>
                <w:spacing w:val="-3"/>
                <w:w w:val="105"/>
              </w:rPr>
              <w:t xml:space="preserve">of educational </w:t>
            </w:r>
            <w:r w:rsidRPr="00813669">
              <w:rPr>
                <w:rFonts w:asciiTheme="minorHAnsi" w:hAnsiTheme="minorHAnsi" w:cstheme="minorHAnsi"/>
                <w:spacing w:val="-3"/>
                <w:w w:val="105"/>
              </w:rPr>
              <w:t xml:space="preserve">outcomes </w:t>
            </w:r>
            <w:r w:rsidRPr="007E34A2">
              <w:rPr>
                <w:rFonts w:asciiTheme="minorHAnsi" w:hAnsiTheme="minorHAnsi" w:cstheme="minorHAnsi"/>
                <w:spacing w:val="-3"/>
                <w:w w:val="105"/>
              </w:rPr>
              <w:t xml:space="preserve">at local, regional, or national </w:t>
            </w:r>
            <w:r w:rsidRPr="00813669">
              <w:rPr>
                <w:rFonts w:asciiTheme="minorHAnsi" w:hAnsiTheme="minorHAnsi" w:cstheme="minorHAnsi"/>
                <w:spacing w:val="-3"/>
                <w:w w:val="105"/>
              </w:rPr>
              <w:t>levels.</w:t>
            </w:r>
          </w:p>
        </w:tc>
      </w:tr>
    </w:tbl>
    <w:p w14:paraId="2033B0E2" w14:textId="0FF907D0" w:rsidR="002B6059" w:rsidRPr="00586301" w:rsidRDefault="002B6059">
      <w:pPr>
        <w:rPr>
          <w:rFonts w:cstheme="minorHAnsi"/>
          <w:sz w:val="20"/>
          <w:szCs w:val="20"/>
        </w:rPr>
      </w:pPr>
    </w:p>
    <w:tbl>
      <w:tblPr>
        <w:tblStyle w:val="TableGrid"/>
        <w:tblW w:w="9781" w:type="dxa"/>
        <w:tblInd w:w="-5" w:type="dxa"/>
        <w:tblLook w:val="04A0" w:firstRow="1" w:lastRow="0" w:firstColumn="1" w:lastColumn="0" w:noHBand="0" w:noVBand="1"/>
      </w:tblPr>
      <w:tblGrid>
        <w:gridCol w:w="3828"/>
        <w:gridCol w:w="5953"/>
      </w:tblGrid>
      <w:tr w:rsidR="00945F5A" w:rsidRPr="00586301" w14:paraId="1D41C0EC" w14:textId="77777777" w:rsidTr="001B4AE9">
        <w:tc>
          <w:tcPr>
            <w:tcW w:w="9781" w:type="dxa"/>
            <w:gridSpan w:val="2"/>
            <w:tcBorders>
              <w:top w:val="single" w:sz="4" w:space="0" w:color="auto"/>
              <w:left w:val="single" w:sz="4" w:space="0" w:color="auto"/>
              <w:bottom w:val="single" w:sz="4" w:space="0" w:color="auto"/>
              <w:right w:val="single" w:sz="4" w:space="0" w:color="auto"/>
            </w:tcBorders>
          </w:tcPr>
          <w:p w14:paraId="7E3A4A4F" w14:textId="08BEEAFD" w:rsidR="00945F5A" w:rsidRPr="00586301" w:rsidRDefault="00945F5A">
            <w:pPr>
              <w:tabs>
                <w:tab w:val="left" w:pos="2835"/>
              </w:tabs>
              <w:ind w:right="565"/>
              <w:jc w:val="both"/>
              <w:rPr>
                <w:rFonts w:cstheme="minorHAnsi"/>
                <w:sz w:val="14"/>
              </w:rPr>
            </w:pPr>
            <w:r w:rsidRPr="00586301">
              <w:rPr>
                <w:rFonts w:cstheme="minorHAnsi"/>
                <w:b/>
                <w:sz w:val="28"/>
                <w:szCs w:val="40"/>
              </w:rPr>
              <w:t>Key Responsibilities:</w:t>
            </w:r>
          </w:p>
        </w:tc>
      </w:tr>
      <w:tr w:rsidR="00BB3A85" w:rsidRPr="00586301" w14:paraId="6CE2C96B" w14:textId="77777777" w:rsidTr="001B4AE9">
        <w:tc>
          <w:tcPr>
            <w:tcW w:w="3828" w:type="dxa"/>
            <w:tcBorders>
              <w:top w:val="single" w:sz="4" w:space="0" w:color="auto"/>
              <w:left w:val="single" w:sz="4" w:space="0" w:color="auto"/>
              <w:bottom w:val="single" w:sz="4" w:space="0" w:color="auto"/>
              <w:right w:val="single" w:sz="4" w:space="0" w:color="auto"/>
            </w:tcBorders>
          </w:tcPr>
          <w:p w14:paraId="430AB491" w14:textId="3C81D507" w:rsidR="00BB3A85" w:rsidRPr="00440EA4" w:rsidRDefault="00F45BA2" w:rsidP="00440EA4">
            <w:pPr>
              <w:tabs>
                <w:tab w:val="left" w:pos="2835"/>
              </w:tabs>
              <w:ind w:right="565"/>
              <w:rPr>
                <w:rFonts w:cstheme="minorHAnsi"/>
                <w:b/>
              </w:rPr>
            </w:pPr>
            <w:r w:rsidRPr="00440EA4">
              <w:rPr>
                <w:rFonts w:cstheme="minorHAnsi"/>
                <w:spacing w:val="-2"/>
                <w:lang w:val="en-GB"/>
              </w:rPr>
              <w:t>To be responsible for curriculum delivery within the Faculty.</w:t>
            </w:r>
          </w:p>
        </w:tc>
        <w:tc>
          <w:tcPr>
            <w:tcW w:w="5953" w:type="dxa"/>
            <w:tcBorders>
              <w:top w:val="single" w:sz="4" w:space="0" w:color="auto"/>
              <w:left w:val="single" w:sz="4" w:space="0" w:color="auto"/>
              <w:bottom w:val="single" w:sz="4" w:space="0" w:color="auto"/>
              <w:right w:val="single" w:sz="4" w:space="0" w:color="auto"/>
            </w:tcBorders>
          </w:tcPr>
          <w:p w14:paraId="0CBDEABB" w14:textId="42B6B4D8" w:rsidR="00BB3A85" w:rsidRPr="007E34A2" w:rsidRDefault="00F45BA2" w:rsidP="007E34A2">
            <w:pPr>
              <w:pStyle w:val="TableParagraph"/>
              <w:numPr>
                <w:ilvl w:val="0"/>
                <w:numId w:val="6"/>
              </w:numPr>
              <w:spacing w:before="0" w:after="120"/>
              <w:ind w:left="265" w:right="28" w:hanging="265"/>
              <w:rPr>
                <w:rFonts w:asciiTheme="minorHAnsi" w:hAnsiTheme="minorHAnsi" w:cstheme="minorHAnsi"/>
                <w:spacing w:val="-3"/>
                <w:w w:val="105"/>
              </w:rPr>
            </w:pPr>
            <w:r w:rsidRPr="007E34A2">
              <w:rPr>
                <w:rFonts w:asciiTheme="minorHAnsi" w:hAnsiTheme="minorHAnsi" w:cstheme="minorHAnsi"/>
                <w:spacing w:val="-3"/>
                <w:w w:val="105"/>
              </w:rPr>
              <w:t>All courses within the Faculty operate efficiently with resources available and pre-planned assessment programmes.</w:t>
            </w:r>
          </w:p>
        </w:tc>
      </w:tr>
      <w:tr w:rsidR="00BB3A85" w:rsidRPr="00586301" w14:paraId="30667D55" w14:textId="77777777" w:rsidTr="001B4AE9">
        <w:tc>
          <w:tcPr>
            <w:tcW w:w="3828" w:type="dxa"/>
            <w:tcBorders>
              <w:top w:val="single" w:sz="4" w:space="0" w:color="auto"/>
              <w:left w:val="single" w:sz="4" w:space="0" w:color="auto"/>
              <w:bottom w:val="single" w:sz="4" w:space="0" w:color="auto"/>
              <w:right w:val="single" w:sz="4" w:space="0" w:color="auto"/>
            </w:tcBorders>
          </w:tcPr>
          <w:p w14:paraId="2A173454" w14:textId="238B78DF" w:rsidR="00BB3A85" w:rsidRPr="00440EA4" w:rsidRDefault="00F45BA2" w:rsidP="00440EA4">
            <w:pPr>
              <w:tabs>
                <w:tab w:val="left" w:pos="2835"/>
              </w:tabs>
              <w:ind w:right="565"/>
              <w:rPr>
                <w:rFonts w:cstheme="minorHAnsi"/>
                <w:b/>
              </w:rPr>
            </w:pPr>
            <w:r w:rsidRPr="00440EA4">
              <w:rPr>
                <w:rFonts w:cstheme="minorHAnsi"/>
                <w:spacing w:val="-2"/>
                <w:lang w:val="en-GB"/>
              </w:rPr>
              <w:t>To ensure schemes of work are current, contain statements about teaching strategies and assessment and are consistent with the New Zealand Curriculum Framework.</w:t>
            </w:r>
          </w:p>
        </w:tc>
        <w:tc>
          <w:tcPr>
            <w:tcW w:w="5953" w:type="dxa"/>
            <w:tcBorders>
              <w:top w:val="single" w:sz="4" w:space="0" w:color="auto"/>
              <w:left w:val="single" w:sz="4" w:space="0" w:color="auto"/>
              <w:bottom w:val="single" w:sz="4" w:space="0" w:color="auto"/>
              <w:right w:val="single" w:sz="4" w:space="0" w:color="auto"/>
            </w:tcBorders>
          </w:tcPr>
          <w:p w14:paraId="6EA5CDA4" w14:textId="77777777" w:rsidR="00F45BA2" w:rsidRPr="007E34A2" w:rsidRDefault="00F45BA2" w:rsidP="007E34A2">
            <w:pPr>
              <w:pStyle w:val="TableParagraph"/>
              <w:numPr>
                <w:ilvl w:val="0"/>
                <w:numId w:val="6"/>
              </w:numPr>
              <w:spacing w:before="0" w:after="120"/>
              <w:ind w:left="265" w:right="28" w:hanging="265"/>
              <w:rPr>
                <w:rFonts w:asciiTheme="minorHAnsi" w:hAnsiTheme="minorHAnsi" w:cstheme="minorHAnsi"/>
                <w:spacing w:val="-3"/>
                <w:w w:val="105"/>
              </w:rPr>
            </w:pPr>
            <w:r w:rsidRPr="007E34A2">
              <w:rPr>
                <w:rFonts w:asciiTheme="minorHAnsi" w:hAnsiTheme="minorHAnsi" w:cstheme="minorHAnsi"/>
                <w:spacing w:val="-3"/>
                <w:w w:val="105"/>
              </w:rPr>
              <w:t>Schemes and assessment statements reviewed annually.</w:t>
            </w:r>
          </w:p>
          <w:p w14:paraId="69CF0642" w14:textId="77777777" w:rsidR="00F45BA2" w:rsidRPr="007E34A2" w:rsidRDefault="00F45BA2" w:rsidP="007E34A2">
            <w:pPr>
              <w:pStyle w:val="TableParagraph"/>
              <w:numPr>
                <w:ilvl w:val="0"/>
                <w:numId w:val="6"/>
              </w:numPr>
              <w:spacing w:before="0" w:after="120"/>
              <w:ind w:left="265" w:right="28" w:hanging="265"/>
              <w:rPr>
                <w:rFonts w:asciiTheme="minorHAnsi" w:hAnsiTheme="minorHAnsi" w:cstheme="minorHAnsi"/>
                <w:spacing w:val="-3"/>
                <w:w w:val="105"/>
              </w:rPr>
            </w:pPr>
            <w:r w:rsidRPr="007E34A2">
              <w:rPr>
                <w:rFonts w:asciiTheme="minorHAnsi" w:hAnsiTheme="minorHAnsi" w:cstheme="minorHAnsi"/>
                <w:spacing w:val="-3"/>
                <w:w w:val="105"/>
              </w:rPr>
              <w:t>Schemes contain teaching strategies.</w:t>
            </w:r>
          </w:p>
          <w:p w14:paraId="46301194" w14:textId="77777777" w:rsidR="00F45BA2" w:rsidRPr="007E34A2" w:rsidRDefault="00F45BA2" w:rsidP="007E34A2">
            <w:pPr>
              <w:pStyle w:val="TableParagraph"/>
              <w:numPr>
                <w:ilvl w:val="0"/>
                <w:numId w:val="6"/>
              </w:numPr>
              <w:spacing w:before="0" w:after="120"/>
              <w:ind w:left="265" w:right="28" w:hanging="265"/>
              <w:rPr>
                <w:rFonts w:asciiTheme="minorHAnsi" w:hAnsiTheme="minorHAnsi" w:cstheme="minorHAnsi"/>
                <w:spacing w:val="-3"/>
                <w:w w:val="105"/>
              </w:rPr>
            </w:pPr>
            <w:r w:rsidRPr="007E34A2">
              <w:rPr>
                <w:rFonts w:asciiTheme="minorHAnsi" w:hAnsiTheme="minorHAnsi" w:cstheme="minorHAnsi"/>
                <w:spacing w:val="-3"/>
                <w:w w:val="105"/>
              </w:rPr>
              <w:t>Assessment statements are available for all courses at all levels and issued to students.</w:t>
            </w:r>
          </w:p>
          <w:p w14:paraId="3D1F416B" w14:textId="77777777" w:rsidR="00F45BA2" w:rsidRPr="007E34A2" w:rsidRDefault="00F45BA2" w:rsidP="007E34A2">
            <w:pPr>
              <w:pStyle w:val="TableParagraph"/>
              <w:numPr>
                <w:ilvl w:val="0"/>
                <w:numId w:val="6"/>
              </w:numPr>
              <w:spacing w:before="0" w:after="120"/>
              <w:ind w:left="265" w:right="28" w:hanging="265"/>
              <w:rPr>
                <w:rFonts w:asciiTheme="minorHAnsi" w:hAnsiTheme="minorHAnsi" w:cstheme="minorHAnsi"/>
                <w:spacing w:val="-3"/>
                <w:w w:val="105"/>
              </w:rPr>
            </w:pPr>
            <w:r w:rsidRPr="007E34A2">
              <w:rPr>
                <w:rFonts w:asciiTheme="minorHAnsi" w:hAnsiTheme="minorHAnsi" w:cstheme="minorHAnsi"/>
                <w:spacing w:val="-3"/>
                <w:w w:val="105"/>
              </w:rPr>
              <w:t>Essential skills are identified for each level.</w:t>
            </w:r>
          </w:p>
          <w:p w14:paraId="731D79DD" w14:textId="77777777" w:rsidR="00F45BA2" w:rsidRPr="007E34A2" w:rsidRDefault="00F45BA2" w:rsidP="007E34A2">
            <w:pPr>
              <w:pStyle w:val="TableParagraph"/>
              <w:numPr>
                <w:ilvl w:val="0"/>
                <w:numId w:val="6"/>
              </w:numPr>
              <w:spacing w:before="0" w:after="120"/>
              <w:ind w:left="265" w:right="28" w:hanging="265"/>
              <w:rPr>
                <w:rFonts w:asciiTheme="minorHAnsi" w:hAnsiTheme="minorHAnsi" w:cstheme="minorHAnsi"/>
                <w:spacing w:val="-3"/>
                <w:w w:val="105"/>
              </w:rPr>
            </w:pPr>
            <w:r w:rsidRPr="007E34A2">
              <w:rPr>
                <w:rFonts w:asciiTheme="minorHAnsi" w:hAnsiTheme="minorHAnsi" w:cstheme="minorHAnsi"/>
                <w:spacing w:val="-3"/>
                <w:w w:val="105"/>
              </w:rPr>
              <w:t>Schemes refer to essential skills and teaching strategies.</w:t>
            </w:r>
          </w:p>
          <w:p w14:paraId="573F3F26" w14:textId="4CD904E0" w:rsidR="00BB3A85" w:rsidRPr="007E34A2" w:rsidRDefault="00F45BA2" w:rsidP="007E34A2">
            <w:pPr>
              <w:pStyle w:val="TableParagraph"/>
              <w:numPr>
                <w:ilvl w:val="0"/>
                <w:numId w:val="6"/>
              </w:numPr>
              <w:spacing w:before="0" w:after="120"/>
              <w:ind w:left="265" w:right="28" w:hanging="265"/>
              <w:rPr>
                <w:rFonts w:asciiTheme="minorHAnsi" w:hAnsiTheme="minorHAnsi" w:cstheme="minorHAnsi"/>
                <w:spacing w:val="-3"/>
                <w:w w:val="105"/>
              </w:rPr>
            </w:pPr>
            <w:r w:rsidRPr="007E34A2">
              <w:rPr>
                <w:rFonts w:asciiTheme="minorHAnsi" w:hAnsiTheme="minorHAnsi" w:cstheme="minorHAnsi"/>
                <w:spacing w:val="-3"/>
                <w:w w:val="105"/>
              </w:rPr>
              <w:t>Relevant external subject competitions are fostered.</w:t>
            </w:r>
          </w:p>
        </w:tc>
      </w:tr>
      <w:tr w:rsidR="00BB3A85" w:rsidRPr="00586301" w14:paraId="70EB007D" w14:textId="77777777" w:rsidTr="001B4AE9">
        <w:tc>
          <w:tcPr>
            <w:tcW w:w="3828" w:type="dxa"/>
            <w:tcBorders>
              <w:top w:val="single" w:sz="4" w:space="0" w:color="auto"/>
              <w:left w:val="single" w:sz="4" w:space="0" w:color="auto"/>
              <w:bottom w:val="single" w:sz="4" w:space="0" w:color="auto"/>
              <w:right w:val="single" w:sz="4" w:space="0" w:color="auto"/>
            </w:tcBorders>
          </w:tcPr>
          <w:p w14:paraId="7E9367B3" w14:textId="714E3147" w:rsidR="00BB3A85" w:rsidRPr="00440EA4" w:rsidRDefault="00F45BA2" w:rsidP="00440EA4">
            <w:pPr>
              <w:tabs>
                <w:tab w:val="left" w:pos="2835"/>
              </w:tabs>
              <w:ind w:right="565"/>
              <w:rPr>
                <w:rFonts w:cstheme="minorHAnsi"/>
                <w:b/>
              </w:rPr>
            </w:pPr>
            <w:r w:rsidRPr="00440EA4">
              <w:rPr>
                <w:rFonts w:cstheme="minorHAnsi"/>
                <w:spacing w:val="-2"/>
                <w:lang w:val="en-GB"/>
              </w:rPr>
              <w:t>To encourage a supportive and purposeful learning environment within the faculty.</w:t>
            </w:r>
          </w:p>
        </w:tc>
        <w:tc>
          <w:tcPr>
            <w:tcW w:w="5953" w:type="dxa"/>
            <w:tcBorders>
              <w:top w:val="single" w:sz="4" w:space="0" w:color="auto"/>
              <w:left w:val="single" w:sz="4" w:space="0" w:color="auto"/>
              <w:bottom w:val="single" w:sz="4" w:space="0" w:color="auto"/>
              <w:right w:val="single" w:sz="4" w:space="0" w:color="auto"/>
            </w:tcBorders>
          </w:tcPr>
          <w:p w14:paraId="0C75378D"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Maintain a faculty system for dealing with disruptive students.</w:t>
            </w:r>
          </w:p>
          <w:p w14:paraId="07E0C583" w14:textId="3BD432B4"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Follow </w:t>
            </w:r>
            <w:r w:rsidR="00BF11AE" w:rsidRPr="008978CC">
              <w:rPr>
                <w:rFonts w:asciiTheme="minorHAnsi" w:hAnsiTheme="minorHAnsi" w:cstheme="minorHAnsi"/>
                <w:spacing w:val="-3"/>
                <w:w w:val="105"/>
              </w:rPr>
              <w:t>college</w:t>
            </w:r>
            <w:r w:rsidRPr="008978CC">
              <w:rPr>
                <w:rFonts w:asciiTheme="minorHAnsi" w:hAnsiTheme="minorHAnsi" w:cstheme="minorHAnsi"/>
                <w:spacing w:val="-3"/>
                <w:w w:val="105"/>
              </w:rPr>
              <w:t xml:space="preserve"> policies regarding discipline and use of Study Centre.</w:t>
            </w:r>
          </w:p>
          <w:p w14:paraId="5505E949"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lastRenderedPageBreak/>
              <w:t>Maintain system for dealing with students requiring extra support.</w:t>
            </w:r>
          </w:p>
          <w:p w14:paraId="77FE46B2" w14:textId="5ED38649" w:rsidR="00BB3A85"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Students encouraged to achieve to their maximum potential.</w:t>
            </w:r>
          </w:p>
        </w:tc>
      </w:tr>
      <w:tr w:rsidR="00F45BA2" w:rsidRPr="00586301" w14:paraId="2F2BE305" w14:textId="77777777" w:rsidTr="001B4AE9">
        <w:tc>
          <w:tcPr>
            <w:tcW w:w="3828" w:type="dxa"/>
            <w:tcBorders>
              <w:top w:val="single" w:sz="4" w:space="0" w:color="auto"/>
              <w:left w:val="single" w:sz="4" w:space="0" w:color="auto"/>
              <w:bottom w:val="single" w:sz="4" w:space="0" w:color="auto"/>
              <w:right w:val="single" w:sz="4" w:space="0" w:color="auto"/>
            </w:tcBorders>
          </w:tcPr>
          <w:p w14:paraId="1A49C1A8" w14:textId="6CE43581" w:rsidR="00F45BA2" w:rsidRPr="00440EA4" w:rsidRDefault="00F45BA2" w:rsidP="00440EA4">
            <w:pPr>
              <w:tabs>
                <w:tab w:val="left" w:pos="2835"/>
              </w:tabs>
              <w:ind w:right="565"/>
              <w:rPr>
                <w:rFonts w:cstheme="minorHAnsi"/>
                <w:b/>
              </w:rPr>
            </w:pPr>
            <w:r w:rsidRPr="00440EA4">
              <w:rPr>
                <w:rFonts w:cstheme="minorHAnsi"/>
                <w:spacing w:val="-2"/>
                <w:lang w:val="en-GB"/>
              </w:rPr>
              <w:lastRenderedPageBreak/>
              <w:t>To provide professional leadership and effectively delegate responsibilities within the Faculty.</w:t>
            </w:r>
          </w:p>
        </w:tc>
        <w:tc>
          <w:tcPr>
            <w:tcW w:w="5953" w:type="dxa"/>
            <w:tcBorders>
              <w:top w:val="single" w:sz="4" w:space="0" w:color="auto"/>
              <w:left w:val="single" w:sz="4" w:space="0" w:color="auto"/>
              <w:bottom w:val="single" w:sz="4" w:space="0" w:color="auto"/>
              <w:right w:val="single" w:sz="4" w:space="0" w:color="auto"/>
            </w:tcBorders>
          </w:tcPr>
          <w:p w14:paraId="2B3FE204" w14:textId="1F089378"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Assist with the development and implementation of </w:t>
            </w:r>
            <w:r w:rsidR="00BF11AE" w:rsidRPr="008978CC">
              <w:rPr>
                <w:rFonts w:asciiTheme="minorHAnsi" w:hAnsiTheme="minorHAnsi" w:cstheme="minorHAnsi"/>
                <w:spacing w:val="-3"/>
                <w:w w:val="105"/>
              </w:rPr>
              <w:t>college</w:t>
            </w:r>
            <w:r w:rsidRPr="008978CC">
              <w:rPr>
                <w:rFonts w:asciiTheme="minorHAnsi" w:hAnsiTheme="minorHAnsi" w:cstheme="minorHAnsi"/>
                <w:spacing w:val="-3"/>
                <w:w w:val="105"/>
              </w:rPr>
              <w:t>-wide policies.</w:t>
            </w:r>
          </w:p>
          <w:p w14:paraId="4CCE8832"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Faculty meetings held regularly with agendas and minutes.</w:t>
            </w:r>
          </w:p>
          <w:p w14:paraId="2A4BD0B7" w14:textId="64BBE7D4"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 xml:space="preserve">Good </w:t>
            </w:r>
            <w:r w:rsidR="00BF11AE" w:rsidRPr="008978CC">
              <w:rPr>
                <w:rFonts w:asciiTheme="minorHAnsi" w:hAnsiTheme="minorHAnsi" w:cstheme="minorHAnsi"/>
                <w:spacing w:val="-3"/>
                <w:w w:val="105"/>
              </w:rPr>
              <w:t>teamwork</w:t>
            </w:r>
            <w:r w:rsidRPr="008978CC">
              <w:rPr>
                <w:rFonts w:asciiTheme="minorHAnsi" w:hAnsiTheme="minorHAnsi" w:cstheme="minorHAnsi"/>
                <w:spacing w:val="-3"/>
                <w:w w:val="105"/>
              </w:rPr>
              <w:t>, regular consultation and communication within Faculty.</w:t>
            </w:r>
          </w:p>
          <w:p w14:paraId="3992BB32"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Represent Faculty at Policy Group meetings.</w:t>
            </w:r>
          </w:p>
          <w:p w14:paraId="4D244847"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Initiate changes in classroom practice/course content to improve teaching and learning.</w:t>
            </w:r>
          </w:p>
          <w:p w14:paraId="03F5A0D7"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Development of appropriate resources.</w:t>
            </w:r>
          </w:p>
          <w:p w14:paraId="012811CE"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Able to report on teacher strengths and weaknesses within Faculty.</w:t>
            </w:r>
          </w:p>
          <w:p w14:paraId="1A970873" w14:textId="793FBA10"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To ensure that student achievement is at or above Decile 10 state secondary school averages for all courses in the Faculty.</w:t>
            </w:r>
          </w:p>
        </w:tc>
      </w:tr>
      <w:tr w:rsidR="00F45BA2" w:rsidRPr="00586301" w14:paraId="658712E8" w14:textId="77777777" w:rsidTr="001B4AE9">
        <w:tc>
          <w:tcPr>
            <w:tcW w:w="3828" w:type="dxa"/>
            <w:tcBorders>
              <w:top w:val="single" w:sz="4" w:space="0" w:color="auto"/>
              <w:left w:val="single" w:sz="4" w:space="0" w:color="auto"/>
              <w:bottom w:val="single" w:sz="4" w:space="0" w:color="auto"/>
              <w:right w:val="single" w:sz="4" w:space="0" w:color="auto"/>
            </w:tcBorders>
          </w:tcPr>
          <w:p w14:paraId="4F5C8814" w14:textId="0FC8370E" w:rsidR="00F45BA2" w:rsidRPr="00440EA4" w:rsidRDefault="00F45BA2" w:rsidP="00440EA4">
            <w:pPr>
              <w:tabs>
                <w:tab w:val="left" w:pos="2835"/>
              </w:tabs>
              <w:ind w:right="565"/>
              <w:rPr>
                <w:rFonts w:cstheme="minorHAnsi"/>
                <w:b/>
              </w:rPr>
            </w:pPr>
            <w:r w:rsidRPr="00440EA4">
              <w:rPr>
                <w:rFonts w:cstheme="minorHAnsi"/>
                <w:spacing w:val="-2"/>
                <w:lang w:val="en-GB"/>
              </w:rPr>
              <w:t>To be responsible for evaluation</w:t>
            </w:r>
            <w:r w:rsidRPr="00440EA4">
              <w:rPr>
                <w:rFonts w:cstheme="minorHAnsi"/>
                <w:b/>
                <w:spacing w:val="-2"/>
                <w:lang w:val="en-GB"/>
              </w:rPr>
              <w:t xml:space="preserve"> </w:t>
            </w:r>
            <w:r w:rsidRPr="00440EA4">
              <w:rPr>
                <w:rFonts w:cstheme="minorHAnsi"/>
                <w:spacing w:val="-2"/>
                <w:lang w:val="en-GB"/>
              </w:rPr>
              <w:t>of the learning programmes within the Faculty.</w:t>
            </w:r>
          </w:p>
        </w:tc>
        <w:tc>
          <w:tcPr>
            <w:tcW w:w="5953" w:type="dxa"/>
            <w:tcBorders>
              <w:top w:val="single" w:sz="4" w:space="0" w:color="auto"/>
              <w:left w:val="single" w:sz="4" w:space="0" w:color="auto"/>
              <w:bottom w:val="single" w:sz="4" w:space="0" w:color="auto"/>
              <w:right w:val="single" w:sz="4" w:space="0" w:color="auto"/>
            </w:tcBorders>
          </w:tcPr>
          <w:p w14:paraId="0C4A2EFC"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All courses reviewed annually.</w:t>
            </w:r>
          </w:p>
          <w:p w14:paraId="14F92F89"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Student achievement recorded on computer database.</w:t>
            </w:r>
          </w:p>
          <w:p w14:paraId="36A15C85"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Analysis of subject results for each level at mid and end of year.</w:t>
            </w:r>
          </w:p>
          <w:p w14:paraId="67672FEB"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Reviews and actions to be taken minuted.</w:t>
            </w:r>
          </w:p>
          <w:p w14:paraId="7CA64B8B"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Annual review of external examination results.</w:t>
            </w:r>
          </w:p>
          <w:p w14:paraId="2BDD5809" w14:textId="12AD1965"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Pass rates in external examinations reflect ability of the respective year groups.</w:t>
            </w:r>
          </w:p>
        </w:tc>
      </w:tr>
      <w:tr w:rsidR="00F45BA2" w:rsidRPr="00586301" w14:paraId="7173E89A" w14:textId="77777777" w:rsidTr="001B4AE9">
        <w:tc>
          <w:tcPr>
            <w:tcW w:w="3828" w:type="dxa"/>
            <w:tcBorders>
              <w:top w:val="single" w:sz="4" w:space="0" w:color="auto"/>
              <w:left w:val="single" w:sz="4" w:space="0" w:color="auto"/>
              <w:bottom w:val="single" w:sz="4" w:space="0" w:color="auto"/>
              <w:right w:val="single" w:sz="4" w:space="0" w:color="auto"/>
            </w:tcBorders>
          </w:tcPr>
          <w:p w14:paraId="6299592F" w14:textId="5B42A1E7" w:rsidR="00F45BA2" w:rsidRPr="00440EA4" w:rsidRDefault="00F45BA2" w:rsidP="00440EA4">
            <w:pPr>
              <w:tabs>
                <w:tab w:val="left" w:pos="2835"/>
              </w:tabs>
              <w:ind w:right="565"/>
              <w:rPr>
                <w:rFonts w:cstheme="minorHAnsi"/>
                <w:b/>
              </w:rPr>
            </w:pPr>
            <w:r w:rsidRPr="00440EA4">
              <w:rPr>
                <w:rFonts w:cstheme="minorHAnsi"/>
              </w:rPr>
              <w:t>To manage the budget and in particular the efficient purchase and use of resources within the Faculty.</w:t>
            </w:r>
          </w:p>
        </w:tc>
        <w:tc>
          <w:tcPr>
            <w:tcW w:w="5953" w:type="dxa"/>
            <w:tcBorders>
              <w:top w:val="single" w:sz="4" w:space="0" w:color="auto"/>
              <w:left w:val="single" w:sz="4" w:space="0" w:color="auto"/>
              <w:bottom w:val="single" w:sz="4" w:space="0" w:color="auto"/>
              <w:right w:val="single" w:sz="4" w:space="0" w:color="auto"/>
            </w:tcBorders>
          </w:tcPr>
          <w:p w14:paraId="5D99AADA"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Annual preparation of budget to meet learning needs of students.</w:t>
            </w:r>
          </w:p>
          <w:p w14:paraId="6B3C47A2"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Maintenance, security and organisation of resources, including textbooks.</w:t>
            </w:r>
          </w:p>
          <w:p w14:paraId="029502C6"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Control spending within budget limits.</w:t>
            </w:r>
          </w:p>
          <w:p w14:paraId="2FFF5530" w14:textId="29980F38"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Prompt approval of invoices.</w:t>
            </w:r>
          </w:p>
        </w:tc>
      </w:tr>
      <w:tr w:rsidR="00F45BA2" w:rsidRPr="00586301" w14:paraId="5185AC7E" w14:textId="77777777" w:rsidTr="001B4AE9">
        <w:tc>
          <w:tcPr>
            <w:tcW w:w="3828" w:type="dxa"/>
            <w:tcBorders>
              <w:top w:val="single" w:sz="4" w:space="0" w:color="auto"/>
              <w:left w:val="single" w:sz="4" w:space="0" w:color="auto"/>
              <w:bottom w:val="single" w:sz="4" w:space="0" w:color="auto"/>
              <w:right w:val="single" w:sz="4" w:space="0" w:color="auto"/>
            </w:tcBorders>
          </w:tcPr>
          <w:p w14:paraId="6CE9709E" w14:textId="58540EF3" w:rsidR="00F45BA2" w:rsidRPr="00813669" w:rsidRDefault="00F45BA2" w:rsidP="001D3B42">
            <w:pPr>
              <w:pStyle w:val="ListParagraph"/>
              <w:numPr>
                <w:ilvl w:val="0"/>
                <w:numId w:val="3"/>
              </w:numPr>
              <w:tabs>
                <w:tab w:val="left" w:pos="2835"/>
              </w:tabs>
              <w:ind w:left="318" w:right="565" w:hanging="284"/>
              <w:rPr>
                <w:rFonts w:asciiTheme="minorHAnsi" w:hAnsiTheme="minorHAnsi" w:cstheme="minorHAnsi"/>
                <w:b/>
              </w:rPr>
            </w:pPr>
            <w:r w:rsidRPr="00813669">
              <w:rPr>
                <w:rFonts w:asciiTheme="minorHAnsi" w:hAnsiTheme="minorHAnsi" w:cstheme="minorHAnsi"/>
                <w:spacing w:val="-2"/>
                <w:lang w:val="en-GB"/>
              </w:rPr>
              <w:t>To co-ordinate staff appraisal and staff development within the Faculty.</w:t>
            </w:r>
          </w:p>
        </w:tc>
        <w:tc>
          <w:tcPr>
            <w:tcW w:w="5953" w:type="dxa"/>
            <w:tcBorders>
              <w:top w:val="single" w:sz="4" w:space="0" w:color="auto"/>
              <w:left w:val="single" w:sz="4" w:space="0" w:color="auto"/>
              <w:bottom w:val="single" w:sz="4" w:space="0" w:color="auto"/>
              <w:right w:val="single" w:sz="4" w:space="0" w:color="auto"/>
            </w:tcBorders>
          </w:tcPr>
          <w:p w14:paraId="391A8953"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All Faculty staff appraised annually.</w:t>
            </w:r>
          </w:p>
          <w:p w14:paraId="52924C4B" w14:textId="4A1319DB"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List of faculty professional development needs prepared annually.</w:t>
            </w:r>
          </w:p>
        </w:tc>
      </w:tr>
      <w:tr w:rsidR="00F45BA2" w:rsidRPr="00586301" w14:paraId="6893C2F9" w14:textId="77777777" w:rsidTr="001B4AE9">
        <w:tc>
          <w:tcPr>
            <w:tcW w:w="3828" w:type="dxa"/>
            <w:tcBorders>
              <w:top w:val="single" w:sz="4" w:space="0" w:color="auto"/>
              <w:left w:val="single" w:sz="4" w:space="0" w:color="auto"/>
              <w:bottom w:val="single" w:sz="4" w:space="0" w:color="auto"/>
              <w:right w:val="single" w:sz="4" w:space="0" w:color="auto"/>
            </w:tcBorders>
          </w:tcPr>
          <w:p w14:paraId="2B6253C8" w14:textId="52983EC0" w:rsidR="00F45BA2" w:rsidRPr="00813669" w:rsidRDefault="00F45BA2" w:rsidP="001D3B42">
            <w:pPr>
              <w:pStyle w:val="ListParagraph"/>
              <w:numPr>
                <w:ilvl w:val="0"/>
                <w:numId w:val="3"/>
              </w:numPr>
              <w:tabs>
                <w:tab w:val="left" w:pos="2835"/>
              </w:tabs>
              <w:ind w:left="318" w:right="565" w:hanging="284"/>
              <w:rPr>
                <w:rFonts w:asciiTheme="minorHAnsi" w:hAnsiTheme="minorHAnsi" w:cstheme="minorHAnsi"/>
                <w:b/>
              </w:rPr>
            </w:pPr>
            <w:r w:rsidRPr="00813669">
              <w:rPr>
                <w:rFonts w:asciiTheme="minorHAnsi" w:hAnsiTheme="minorHAnsi" w:cstheme="minorHAnsi"/>
                <w:spacing w:val="-2"/>
                <w:lang w:val="en-GB"/>
              </w:rPr>
              <w:t xml:space="preserve">To develop effective management systems to meet and maintain accreditation requirements set by the New </w:t>
            </w:r>
            <w:r w:rsidRPr="00813669">
              <w:rPr>
                <w:rFonts w:asciiTheme="minorHAnsi" w:hAnsiTheme="minorHAnsi" w:cstheme="minorHAnsi"/>
                <w:spacing w:val="-2"/>
                <w:lang w:val="en-GB"/>
              </w:rPr>
              <w:lastRenderedPageBreak/>
              <w:t>Zealand Qualifications Authority.</w:t>
            </w:r>
          </w:p>
        </w:tc>
        <w:tc>
          <w:tcPr>
            <w:tcW w:w="5953" w:type="dxa"/>
            <w:tcBorders>
              <w:top w:val="single" w:sz="4" w:space="0" w:color="auto"/>
              <w:left w:val="single" w:sz="4" w:space="0" w:color="auto"/>
              <w:bottom w:val="single" w:sz="4" w:space="0" w:color="auto"/>
              <w:right w:val="single" w:sz="4" w:space="0" w:color="auto"/>
            </w:tcBorders>
          </w:tcPr>
          <w:p w14:paraId="7634F479" w14:textId="1C8EDCD5"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lastRenderedPageBreak/>
              <w:t>Faculty systems comply with the Long Bay College quality assurance accreditation document.</w:t>
            </w:r>
          </w:p>
        </w:tc>
      </w:tr>
      <w:tr w:rsidR="00F45BA2" w:rsidRPr="00586301" w14:paraId="13431FD9" w14:textId="77777777" w:rsidTr="001B4AE9">
        <w:tc>
          <w:tcPr>
            <w:tcW w:w="3828" w:type="dxa"/>
            <w:tcBorders>
              <w:top w:val="single" w:sz="4" w:space="0" w:color="auto"/>
              <w:left w:val="single" w:sz="4" w:space="0" w:color="auto"/>
              <w:bottom w:val="single" w:sz="4" w:space="0" w:color="auto"/>
              <w:right w:val="single" w:sz="4" w:space="0" w:color="auto"/>
            </w:tcBorders>
          </w:tcPr>
          <w:p w14:paraId="3019F24F" w14:textId="2E4B3E9A" w:rsidR="00F45BA2" w:rsidRPr="00813669" w:rsidRDefault="00F45BA2" w:rsidP="001D3B42">
            <w:pPr>
              <w:pStyle w:val="ListParagraph"/>
              <w:numPr>
                <w:ilvl w:val="0"/>
                <w:numId w:val="3"/>
              </w:numPr>
              <w:tabs>
                <w:tab w:val="left" w:pos="2835"/>
              </w:tabs>
              <w:ind w:left="318" w:right="565" w:hanging="284"/>
              <w:rPr>
                <w:rFonts w:asciiTheme="minorHAnsi" w:hAnsiTheme="minorHAnsi" w:cstheme="minorHAnsi"/>
                <w:b/>
              </w:rPr>
            </w:pPr>
            <w:r w:rsidRPr="00813669">
              <w:rPr>
                <w:rFonts w:asciiTheme="minorHAnsi" w:hAnsiTheme="minorHAnsi" w:cstheme="minorHAnsi"/>
                <w:spacing w:val="-2"/>
                <w:lang w:val="en-GB"/>
              </w:rPr>
              <w:t>To identify barriers to learning and develop systems aimed at eliminating them.</w:t>
            </w:r>
          </w:p>
        </w:tc>
        <w:tc>
          <w:tcPr>
            <w:tcW w:w="5953" w:type="dxa"/>
            <w:tcBorders>
              <w:top w:val="single" w:sz="4" w:space="0" w:color="auto"/>
              <w:left w:val="single" w:sz="4" w:space="0" w:color="auto"/>
              <w:bottom w:val="single" w:sz="4" w:space="0" w:color="auto"/>
              <w:right w:val="single" w:sz="4" w:space="0" w:color="auto"/>
            </w:tcBorders>
          </w:tcPr>
          <w:p w14:paraId="45056B96"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Barriers to learning identified.</w:t>
            </w:r>
          </w:p>
          <w:p w14:paraId="7BFD3713"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Actions taken.</w:t>
            </w:r>
          </w:p>
          <w:p w14:paraId="3C36CF16"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Review of actions and conclusions minuted.</w:t>
            </w:r>
          </w:p>
          <w:p w14:paraId="6E717FDC" w14:textId="1DB34A26"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Guidance on classroom management for teachers as necessary.</w:t>
            </w:r>
          </w:p>
        </w:tc>
      </w:tr>
      <w:tr w:rsidR="00F45BA2" w:rsidRPr="00586301" w14:paraId="0A204E5E" w14:textId="77777777" w:rsidTr="001B4AE9">
        <w:tc>
          <w:tcPr>
            <w:tcW w:w="3828" w:type="dxa"/>
            <w:tcBorders>
              <w:top w:val="single" w:sz="4" w:space="0" w:color="auto"/>
              <w:left w:val="single" w:sz="4" w:space="0" w:color="auto"/>
              <w:bottom w:val="single" w:sz="4" w:space="0" w:color="auto"/>
              <w:right w:val="single" w:sz="4" w:space="0" w:color="auto"/>
            </w:tcBorders>
          </w:tcPr>
          <w:p w14:paraId="6AF730BD" w14:textId="77777777" w:rsidR="00F45BA2" w:rsidRPr="00813669" w:rsidRDefault="00F45BA2" w:rsidP="001D3B42">
            <w:pPr>
              <w:pStyle w:val="ListParagraph"/>
              <w:numPr>
                <w:ilvl w:val="0"/>
                <w:numId w:val="3"/>
              </w:numPr>
              <w:tabs>
                <w:tab w:val="left" w:pos="-1440"/>
                <w:tab w:val="left" w:pos="-720"/>
              </w:tabs>
              <w:suppressAutoHyphens/>
              <w:ind w:left="318" w:hanging="284"/>
              <w:rPr>
                <w:rFonts w:asciiTheme="minorHAnsi" w:hAnsiTheme="minorHAnsi" w:cstheme="minorHAnsi"/>
                <w:spacing w:val="-2"/>
                <w:lang w:val="en-GB"/>
              </w:rPr>
            </w:pPr>
            <w:r w:rsidRPr="00813669">
              <w:rPr>
                <w:rFonts w:asciiTheme="minorHAnsi" w:hAnsiTheme="minorHAnsi" w:cstheme="minorHAnsi"/>
                <w:spacing w:val="-2"/>
                <w:lang w:val="en-GB"/>
              </w:rPr>
              <w:t xml:space="preserve">To report to the Principal and Board of Trustees as required. </w:t>
            </w:r>
          </w:p>
          <w:p w14:paraId="70D0F00D" w14:textId="77777777" w:rsidR="00F45BA2" w:rsidRPr="00813669" w:rsidRDefault="00F45BA2" w:rsidP="00F45BA2">
            <w:pPr>
              <w:tabs>
                <w:tab w:val="left" w:pos="2835"/>
              </w:tabs>
              <w:ind w:left="318" w:right="565" w:hanging="284"/>
              <w:rPr>
                <w:rFonts w:cstheme="minorHAnsi"/>
                <w:b/>
              </w:rPr>
            </w:pPr>
          </w:p>
        </w:tc>
        <w:tc>
          <w:tcPr>
            <w:tcW w:w="5953" w:type="dxa"/>
            <w:tcBorders>
              <w:top w:val="single" w:sz="4" w:space="0" w:color="auto"/>
              <w:left w:val="single" w:sz="4" w:space="0" w:color="auto"/>
              <w:bottom w:val="single" w:sz="4" w:space="0" w:color="auto"/>
              <w:right w:val="single" w:sz="4" w:space="0" w:color="auto"/>
            </w:tcBorders>
          </w:tcPr>
          <w:p w14:paraId="2366DCAB" w14:textId="77777777"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Objectives set, reviewed and reported.</w:t>
            </w:r>
          </w:p>
          <w:p w14:paraId="1A96113F" w14:textId="3C2C3E66"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Report on faculty systems, activities and achievements as required.</w:t>
            </w:r>
          </w:p>
        </w:tc>
      </w:tr>
      <w:tr w:rsidR="00F45BA2" w:rsidRPr="00586301" w14:paraId="187FBB65" w14:textId="77777777" w:rsidTr="001B4AE9">
        <w:tc>
          <w:tcPr>
            <w:tcW w:w="3828" w:type="dxa"/>
            <w:tcBorders>
              <w:top w:val="single" w:sz="4" w:space="0" w:color="auto"/>
              <w:left w:val="single" w:sz="4" w:space="0" w:color="auto"/>
              <w:bottom w:val="single" w:sz="4" w:space="0" w:color="auto"/>
              <w:right w:val="single" w:sz="4" w:space="0" w:color="auto"/>
            </w:tcBorders>
          </w:tcPr>
          <w:p w14:paraId="436A1FEE" w14:textId="75ECD769" w:rsidR="00F45BA2" w:rsidRPr="00813669" w:rsidRDefault="00F45BA2" w:rsidP="001D3B42">
            <w:pPr>
              <w:pStyle w:val="ListParagraph"/>
              <w:numPr>
                <w:ilvl w:val="0"/>
                <w:numId w:val="3"/>
              </w:numPr>
              <w:tabs>
                <w:tab w:val="left" w:pos="2835"/>
              </w:tabs>
              <w:ind w:left="318" w:right="565" w:hanging="284"/>
              <w:rPr>
                <w:rFonts w:asciiTheme="minorHAnsi" w:hAnsiTheme="minorHAnsi" w:cstheme="minorHAnsi"/>
                <w:b/>
              </w:rPr>
            </w:pPr>
            <w:r w:rsidRPr="00813669">
              <w:rPr>
                <w:rFonts w:asciiTheme="minorHAnsi" w:hAnsiTheme="minorHAnsi" w:cstheme="minorHAnsi"/>
                <w:spacing w:val="-2"/>
                <w:lang w:val="en-GB"/>
              </w:rPr>
              <w:t>To advise the Principal on suitability of applicants for vacant positions.</w:t>
            </w:r>
          </w:p>
        </w:tc>
        <w:tc>
          <w:tcPr>
            <w:tcW w:w="5953" w:type="dxa"/>
            <w:tcBorders>
              <w:top w:val="single" w:sz="4" w:space="0" w:color="auto"/>
              <w:left w:val="single" w:sz="4" w:space="0" w:color="auto"/>
              <w:bottom w:val="single" w:sz="4" w:space="0" w:color="auto"/>
              <w:right w:val="single" w:sz="4" w:space="0" w:color="auto"/>
            </w:tcBorders>
          </w:tcPr>
          <w:p w14:paraId="5957CDD1" w14:textId="575BBB44" w:rsidR="00F45BA2" w:rsidRPr="008978CC" w:rsidRDefault="00F45BA2" w:rsidP="008978CC">
            <w:pPr>
              <w:pStyle w:val="TableParagraph"/>
              <w:numPr>
                <w:ilvl w:val="0"/>
                <w:numId w:val="6"/>
              </w:numPr>
              <w:spacing w:before="0" w:after="120"/>
              <w:ind w:left="265" w:right="28" w:hanging="265"/>
              <w:rPr>
                <w:rFonts w:asciiTheme="minorHAnsi" w:hAnsiTheme="minorHAnsi" w:cstheme="minorHAnsi"/>
                <w:spacing w:val="-3"/>
                <w:w w:val="105"/>
              </w:rPr>
            </w:pPr>
            <w:r w:rsidRPr="008978CC">
              <w:rPr>
                <w:rFonts w:asciiTheme="minorHAnsi" w:hAnsiTheme="minorHAnsi" w:cstheme="minorHAnsi"/>
                <w:spacing w:val="-3"/>
                <w:w w:val="105"/>
              </w:rPr>
              <w:t>Short-listing of recommended suitable applicants.</w:t>
            </w:r>
          </w:p>
        </w:tc>
      </w:tr>
    </w:tbl>
    <w:p w14:paraId="2492D25F" w14:textId="77777777" w:rsidR="00813669" w:rsidRDefault="00813669"/>
    <w:tbl>
      <w:tblPr>
        <w:tblStyle w:val="TableGrid"/>
        <w:tblW w:w="9781" w:type="dxa"/>
        <w:tblInd w:w="-5" w:type="dxa"/>
        <w:tblLook w:val="04A0" w:firstRow="1" w:lastRow="0" w:firstColumn="1" w:lastColumn="0" w:noHBand="0" w:noVBand="1"/>
      </w:tblPr>
      <w:tblGrid>
        <w:gridCol w:w="9781"/>
      </w:tblGrid>
      <w:tr w:rsidR="00A117AB" w:rsidRPr="00586301" w14:paraId="529132F5" w14:textId="77777777" w:rsidTr="001B4AE9">
        <w:tc>
          <w:tcPr>
            <w:tcW w:w="9781" w:type="dxa"/>
          </w:tcPr>
          <w:p w14:paraId="2EF6F13B" w14:textId="72C4D2D2" w:rsidR="00A117AB" w:rsidRPr="00813669" w:rsidRDefault="00A117AB" w:rsidP="00A117AB">
            <w:pPr>
              <w:tabs>
                <w:tab w:val="left" w:pos="2835"/>
                <w:tab w:val="left" w:pos="3431"/>
              </w:tabs>
              <w:ind w:right="565"/>
              <w:rPr>
                <w:rFonts w:cstheme="minorHAnsi"/>
                <w:sz w:val="28"/>
                <w:szCs w:val="28"/>
              </w:rPr>
            </w:pPr>
            <w:r w:rsidRPr="00813669">
              <w:rPr>
                <w:rFonts w:cstheme="minorHAnsi"/>
                <w:b/>
                <w:bCs/>
                <w:sz w:val="28"/>
                <w:szCs w:val="28"/>
                <w:lang w:eastAsia="en-NZ"/>
              </w:rPr>
              <w:t>Long Bay College Values</w:t>
            </w:r>
          </w:p>
        </w:tc>
      </w:tr>
      <w:tr w:rsidR="00A117AB" w:rsidRPr="00586301" w14:paraId="7E678F2A" w14:textId="77777777" w:rsidTr="001B4AE9">
        <w:tc>
          <w:tcPr>
            <w:tcW w:w="9781" w:type="dxa"/>
          </w:tcPr>
          <w:p w14:paraId="1E45FF80" w14:textId="2B6ADBC3" w:rsidR="00A117AB" w:rsidRPr="00813669" w:rsidRDefault="00A117AB" w:rsidP="00584B47">
            <w:pPr>
              <w:tabs>
                <w:tab w:val="left" w:pos="2835"/>
                <w:tab w:val="left" w:pos="3431"/>
              </w:tabs>
              <w:ind w:right="565"/>
              <w:rPr>
                <w:rFonts w:cstheme="minorHAnsi"/>
              </w:rPr>
            </w:pPr>
            <w:r w:rsidRPr="00813669">
              <w:rPr>
                <w:rFonts w:cstheme="minorHAnsi"/>
                <w:lang w:eastAsia="en-NZ"/>
              </w:rPr>
              <w:t>Promote and Display the school values: Respect, Care, Creativity, Community.</w:t>
            </w:r>
          </w:p>
        </w:tc>
      </w:tr>
    </w:tbl>
    <w:p w14:paraId="4174DD99" w14:textId="3E67ED3F" w:rsidR="00813669" w:rsidRDefault="00813669" w:rsidP="00217B88">
      <w:pPr>
        <w:tabs>
          <w:tab w:val="left" w:pos="-720"/>
        </w:tabs>
        <w:suppressAutoHyphens/>
        <w:rPr>
          <w:rFonts w:cstheme="minorHAnsi"/>
          <w:spacing w:val="-2"/>
          <w:sz w:val="20"/>
          <w:lang w:val="en-GB"/>
        </w:rPr>
      </w:pPr>
    </w:p>
    <w:p w14:paraId="3618B56D" w14:textId="49395DFB" w:rsidR="000C255F" w:rsidRPr="00586301" w:rsidRDefault="000C255F" w:rsidP="000C255F">
      <w:pPr>
        <w:spacing w:after="240" w:line="240" w:lineRule="auto"/>
        <w:rPr>
          <w:rFonts w:cstheme="minorHAnsi"/>
          <w:b/>
          <w:color w:val="00597C"/>
          <w:sz w:val="28"/>
        </w:rPr>
      </w:pPr>
      <w:r w:rsidRPr="00586301">
        <w:rPr>
          <w:rFonts w:cstheme="minorHAnsi"/>
          <w:b/>
          <w:color w:val="00597C"/>
          <w:sz w:val="28"/>
        </w:rPr>
        <w:t xml:space="preserve">Other Responsibilities of the </w:t>
      </w:r>
      <w:r w:rsidR="00F45BA2" w:rsidRPr="00586301">
        <w:rPr>
          <w:rFonts w:cstheme="minorHAnsi"/>
          <w:b/>
          <w:color w:val="00597C"/>
          <w:sz w:val="28"/>
        </w:rPr>
        <w:t>Head of Faculty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289"/>
        <w:gridCol w:w="5953"/>
      </w:tblGrid>
      <w:tr w:rsidR="00217B88" w:rsidRPr="00586301" w14:paraId="6A407CDF" w14:textId="77777777" w:rsidTr="008718E1">
        <w:tc>
          <w:tcPr>
            <w:tcW w:w="539" w:type="dxa"/>
          </w:tcPr>
          <w:p w14:paraId="57AA58B9" w14:textId="77777777" w:rsidR="00217B88" w:rsidRPr="00586301" w:rsidRDefault="00217B88" w:rsidP="00A566E5">
            <w:pPr>
              <w:tabs>
                <w:tab w:val="left" w:pos="-720"/>
                <w:tab w:val="left" w:pos="0"/>
                <w:tab w:val="left" w:pos="720"/>
                <w:tab w:val="left" w:pos="1440"/>
              </w:tabs>
              <w:suppressAutoHyphens/>
              <w:rPr>
                <w:rFonts w:cstheme="minorHAnsi"/>
                <w:spacing w:val="-2"/>
                <w:lang w:val="en-GB"/>
              </w:rPr>
            </w:pPr>
            <w:r w:rsidRPr="00586301">
              <w:rPr>
                <w:rFonts w:cstheme="minorHAnsi"/>
                <w:spacing w:val="-2"/>
                <w:lang w:val="en-GB"/>
              </w:rPr>
              <w:t>1</w:t>
            </w:r>
          </w:p>
        </w:tc>
        <w:tc>
          <w:tcPr>
            <w:tcW w:w="3289" w:type="dxa"/>
          </w:tcPr>
          <w:p w14:paraId="3D1A873A" w14:textId="77777777" w:rsidR="00217B88" w:rsidRPr="00586301" w:rsidRDefault="00217B88" w:rsidP="00A566E5">
            <w:pPr>
              <w:tabs>
                <w:tab w:val="left" w:pos="-720"/>
                <w:tab w:val="left" w:pos="0"/>
                <w:tab w:val="left" w:pos="720"/>
                <w:tab w:val="left" w:pos="1440"/>
              </w:tabs>
              <w:suppressAutoHyphens/>
              <w:rPr>
                <w:rFonts w:cstheme="minorHAnsi"/>
                <w:spacing w:val="-2"/>
                <w:lang w:val="en-GB"/>
              </w:rPr>
            </w:pPr>
          </w:p>
        </w:tc>
        <w:tc>
          <w:tcPr>
            <w:tcW w:w="5953" w:type="dxa"/>
          </w:tcPr>
          <w:p w14:paraId="3DC283A1" w14:textId="77777777" w:rsidR="00217B88" w:rsidRPr="00586301" w:rsidRDefault="00217B88" w:rsidP="00A566E5">
            <w:pPr>
              <w:tabs>
                <w:tab w:val="left" w:pos="-720"/>
                <w:tab w:val="left" w:pos="0"/>
                <w:tab w:val="left" w:pos="720"/>
                <w:tab w:val="left" w:pos="1440"/>
              </w:tabs>
              <w:suppressAutoHyphens/>
              <w:rPr>
                <w:rFonts w:cstheme="minorHAnsi"/>
                <w:spacing w:val="-2"/>
                <w:lang w:val="en-GB"/>
              </w:rPr>
            </w:pPr>
          </w:p>
        </w:tc>
      </w:tr>
      <w:tr w:rsidR="00217B88" w:rsidRPr="00586301" w14:paraId="7C7E1489" w14:textId="77777777" w:rsidTr="008718E1">
        <w:tc>
          <w:tcPr>
            <w:tcW w:w="539" w:type="dxa"/>
          </w:tcPr>
          <w:p w14:paraId="4703587E" w14:textId="77777777" w:rsidR="00217B88" w:rsidRPr="00586301" w:rsidRDefault="00217B88" w:rsidP="00A566E5">
            <w:pPr>
              <w:tabs>
                <w:tab w:val="left" w:pos="-720"/>
                <w:tab w:val="left" w:pos="0"/>
                <w:tab w:val="left" w:pos="720"/>
                <w:tab w:val="left" w:pos="1440"/>
              </w:tabs>
              <w:suppressAutoHyphens/>
              <w:rPr>
                <w:rFonts w:cstheme="minorHAnsi"/>
                <w:spacing w:val="-2"/>
                <w:lang w:val="en-GB"/>
              </w:rPr>
            </w:pPr>
            <w:r w:rsidRPr="00586301">
              <w:rPr>
                <w:rFonts w:cstheme="minorHAnsi"/>
                <w:spacing w:val="-2"/>
                <w:lang w:val="en-GB"/>
              </w:rPr>
              <w:t>2</w:t>
            </w:r>
          </w:p>
        </w:tc>
        <w:tc>
          <w:tcPr>
            <w:tcW w:w="3289" w:type="dxa"/>
          </w:tcPr>
          <w:p w14:paraId="6666BFAD" w14:textId="77777777" w:rsidR="00217B88" w:rsidRPr="00586301" w:rsidRDefault="00217B88" w:rsidP="00A566E5">
            <w:pPr>
              <w:tabs>
                <w:tab w:val="left" w:pos="-720"/>
                <w:tab w:val="left" w:pos="0"/>
                <w:tab w:val="left" w:pos="720"/>
                <w:tab w:val="left" w:pos="1440"/>
              </w:tabs>
              <w:suppressAutoHyphens/>
              <w:rPr>
                <w:rFonts w:cstheme="minorHAnsi"/>
                <w:spacing w:val="-2"/>
                <w:lang w:val="en-GB"/>
              </w:rPr>
            </w:pPr>
          </w:p>
        </w:tc>
        <w:tc>
          <w:tcPr>
            <w:tcW w:w="5953" w:type="dxa"/>
          </w:tcPr>
          <w:p w14:paraId="0ED42AE4" w14:textId="77777777" w:rsidR="00217B88" w:rsidRPr="00586301" w:rsidRDefault="00217B88" w:rsidP="00A566E5">
            <w:pPr>
              <w:tabs>
                <w:tab w:val="left" w:pos="-720"/>
                <w:tab w:val="left" w:pos="0"/>
                <w:tab w:val="left" w:pos="720"/>
                <w:tab w:val="left" w:pos="1440"/>
              </w:tabs>
              <w:suppressAutoHyphens/>
              <w:rPr>
                <w:rFonts w:cstheme="minorHAnsi"/>
                <w:spacing w:val="-2"/>
                <w:lang w:val="en-GB"/>
              </w:rPr>
            </w:pPr>
          </w:p>
        </w:tc>
      </w:tr>
    </w:tbl>
    <w:p w14:paraId="0BE6D651" w14:textId="4B9351F3" w:rsidR="00217B88" w:rsidRPr="00586301" w:rsidRDefault="00217B88" w:rsidP="00217B88">
      <w:pPr>
        <w:tabs>
          <w:tab w:val="left" w:pos="-720"/>
          <w:tab w:val="left" w:pos="0"/>
          <w:tab w:val="left" w:pos="720"/>
          <w:tab w:val="left" w:pos="1440"/>
        </w:tabs>
        <w:suppressAutoHyphens/>
        <w:ind w:left="2160" w:hanging="2160"/>
        <w:rPr>
          <w:rFonts w:cstheme="minorHAnsi"/>
          <w:spacing w:val="-2"/>
          <w:lang w:val="en-GB"/>
        </w:rPr>
      </w:pPr>
    </w:p>
    <w:p w14:paraId="6A78447B" w14:textId="77777777" w:rsidR="002A7E0B" w:rsidRPr="00A921E3" w:rsidRDefault="002A7E0B" w:rsidP="002A7E0B">
      <w:pPr>
        <w:spacing w:after="240" w:line="240" w:lineRule="auto"/>
        <w:rPr>
          <w:rFonts w:cstheme="minorHAnsi"/>
          <w:spacing w:val="-2"/>
          <w:lang w:val="en-GB"/>
        </w:rPr>
      </w:pPr>
      <w:r w:rsidRPr="00186759">
        <w:rPr>
          <w:rFonts w:cstheme="minorHAnsi"/>
          <w:b/>
          <w:color w:val="00597C"/>
          <w:sz w:val="28"/>
        </w:rPr>
        <w:t>Job Description Approved by:</w:t>
      </w:r>
    </w:p>
    <w:p w14:paraId="22E80B10" w14:textId="77777777" w:rsidR="002A7E0B" w:rsidRPr="000C255F" w:rsidRDefault="002A7E0B" w:rsidP="002A7E0B">
      <w:pPr>
        <w:rPr>
          <w:rFonts w:cstheme="minorHAnsi"/>
        </w:rPr>
      </w:pPr>
    </w:p>
    <w:p w14:paraId="3AFD1943" w14:textId="77777777" w:rsidR="002A7E0B" w:rsidRPr="000C255F" w:rsidRDefault="002A7E0B" w:rsidP="002A7E0B">
      <w:pPr>
        <w:tabs>
          <w:tab w:val="left" w:pos="4820"/>
        </w:tabs>
        <w:rPr>
          <w:rFonts w:cstheme="minorHAnsi"/>
          <w:u w:val="single"/>
        </w:rPr>
      </w:pPr>
      <w:r w:rsidRPr="000C255F">
        <w:rPr>
          <w:rFonts w:cstheme="minorHAnsi"/>
        </w:rPr>
        <w:t xml:space="preserve">Signed: </w:t>
      </w:r>
      <w:r w:rsidRPr="000C255F">
        <w:rPr>
          <w:rFonts w:cstheme="minorHAnsi"/>
          <w:u w:val="single"/>
        </w:rPr>
        <w:tab/>
      </w:r>
      <w:r w:rsidRPr="000C255F">
        <w:rPr>
          <w:rFonts w:cstheme="minorHAnsi"/>
        </w:rPr>
        <w:tab/>
        <w:t>[name]</w:t>
      </w:r>
      <w:r w:rsidRPr="000C255F">
        <w:rPr>
          <w:rFonts w:cstheme="minorHAnsi"/>
        </w:rPr>
        <w:tab/>
      </w:r>
      <w:r w:rsidRPr="000C255F">
        <w:rPr>
          <w:rFonts w:cstheme="minorHAnsi"/>
        </w:rPr>
        <w:tab/>
      </w:r>
      <w:r>
        <w:rPr>
          <w:rFonts w:cstheme="minorHAnsi"/>
        </w:rPr>
        <w:tab/>
      </w:r>
      <w:r w:rsidRPr="000C255F">
        <w:rPr>
          <w:rFonts w:cstheme="minorHAnsi"/>
        </w:rPr>
        <w:t xml:space="preserve">Date: </w:t>
      </w:r>
      <w:r w:rsidRPr="000C255F">
        <w:rPr>
          <w:rFonts w:cstheme="minorHAnsi"/>
          <w:u w:val="single"/>
        </w:rPr>
        <w:tab/>
      </w:r>
      <w:r w:rsidRPr="000C255F">
        <w:rPr>
          <w:rFonts w:cstheme="minorHAnsi"/>
          <w:u w:val="single"/>
        </w:rPr>
        <w:tab/>
      </w:r>
      <w:r w:rsidRPr="000C255F">
        <w:rPr>
          <w:rFonts w:cstheme="minorHAnsi"/>
          <w:u w:val="single"/>
        </w:rPr>
        <w:tab/>
      </w:r>
    </w:p>
    <w:p w14:paraId="1ABEFEE0" w14:textId="77777777" w:rsidR="002A7E0B" w:rsidRPr="000C255F" w:rsidRDefault="002A7E0B" w:rsidP="002A7E0B">
      <w:pPr>
        <w:tabs>
          <w:tab w:val="left" w:pos="4820"/>
        </w:tabs>
        <w:rPr>
          <w:rFonts w:cstheme="minorHAnsi"/>
          <w:u w:val="single"/>
        </w:rPr>
      </w:pPr>
    </w:p>
    <w:p w14:paraId="2C44A18E" w14:textId="77777777" w:rsidR="002A7E0B" w:rsidRPr="000C255F" w:rsidRDefault="002A7E0B" w:rsidP="002A7E0B">
      <w:pPr>
        <w:tabs>
          <w:tab w:val="left" w:pos="4820"/>
        </w:tabs>
        <w:rPr>
          <w:rFonts w:cstheme="minorHAnsi"/>
          <w:u w:val="single"/>
        </w:rPr>
      </w:pPr>
      <w:r w:rsidRPr="000C255F">
        <w:rPr>
          <w:rFonts w:cstheme="minorHAnsi"/>
        </w:rPr>
        <w:t xml:space="preserve">Signed: </w:t>
      </w:r>
      <w:r w:rsidRPr="000C255F">
        <w:rPr>
          <w:rFonts w:cstheme="minorHAnsi"/>
          <w:u w:val="single"/>
        </w:rPr>
        <w:tab/>
      </w:r>
      <w:r w:rsidRPr="000C255F">
        <w:rPr>
          <w:rFonts w:cstheme="minorHAnsi"/>
        </w:rPr>
        <w:tab/>
        <w:t>CJ Healey, Principal</w:t>
      </w:r>
      <w:r w:rsidRPr="000C255F">
        <w:rPr>
          <w:rFonts w:cstheme="minorHAnsi"/>
        </w:rPr>
        <w:tab/>
        <w:t xml:space="preserve">Date: </w:t>
      </w:r>
      <w:r w:rsidRPr="000C255F">
        <w:rPr>
          <w:rFonts w:cstheme="minorHAnsi"/>
          <w:u w:val="single"/>
        </w:rPr>
        <w:tab/>
      </w:r>
      <w:r w:rsidRPr="000C255F">
        <w:rPr>
          <w:rFonts w:cstheme="minorHAnsi"/>
          <w:u w:val="single"/>
        </w:rPr>
        <w:tab/>
      </w:r>
      <w:r w:rsidRPr="000C255F">
        <w:rPr>
          <w:rFonts w:cstheme="minorHAnsi"/>
          <w:u w:val="single"/>
        </w:rPr>
        <w:tab/>
      </w:r>
    </w:p>
    <w:p w14:paraId="1FB21449" w14:textId="77777777" w:rsidR="001232D6" w:rsidRDefault="001232D6" w:rsidP="002A7E0B">
      <w:pPr>
        <w:tabs>
          <w:tab w:val="left" w:pos="-720"/>
          <w:tab w:val="left" w:pos="0"/>
          <w:tab w:val="left" w:pos="720"/>
          <w:tab w:val="left" w:pos="1440"/>
          <w:tab w:val="left" w:pos="2160"/>
          <w:tab w:val="left" w:pos="2880"/>
        </w:tabs>
        <w:suppressAutoHyphens/>
        <w:rPr>
          <w:rFonts w:cstheme="minorHAnsi"/>
          <w:b/>
          <w:spacing w:val="-2"/>
          <w:sz w:val="20"/>
          <w:szCs w:val="20"/>
          <w:lang w:val="en-GB"/>
        </w:rPr>
      </w:pPr>
    </w:p>
    <w:p w14:paraId="5E1124A0" w14:textId="7ED72BA3" w:rsidR="00217B88" w:rsidRPr="002A7E0B" w:rsidRDefault="002A7E0B" w:rsidP="002A7E0B">
      <w:pPr>
        <w:tabs>
          <w:tab w:val="left" w:pos="-720"/>
          <w:tab w:val="left" w:pos="0"/>
          <w:tab w:val="left" w:pos="720"/>
          <w:tab w:val="left" w:pos="1440"/>
          <w:tab w:val="left" w:pos="2160"/>
          <w:tab w:val="left" w:pos="2880"/>
        </w:tabs>
        <w:suppressAutoHyphens/>
        <w:rPr>
          <w:rFonts w:cstheme="minorHAnsi"/>
          <w:sz w:val="20"/>
          <w:szCs w:val="20"/>
          <w:u w:val="single"/>
        </w:rPr>
      </w:pPr>
      <w:r w:rsidRPr="002E16A4">
        <w:rPr>
          <w:rFonts w:cstheme="minorHAnsi"/>
          <w:b/>
          <w:spacing w:val="-2"/>
          <w:sz w:val="20"/>
          <w:szCs w:val="20"/>
          <w:lang w:val="en-GB"/>
        </w:rPr>
        <w:t>NOTE:</w:t>
      </w:r>
      <w:r w:rsidRPr="002E16A4">
        <w:rPr>
          <w:rFonts w:cstheme="minorHAnsi"/>
          <w:spacing w:val="-2"/>
          <w:sz w:val="20"/>
          <w:szCs w:val="20"/>
          <w:lang w:val="en-GB"/>
        </w:rPr>
        <w:t xml:space="preserve">  </w:t>
      </w:r>
      <w:r w:rsidRPr="002E16A4">
        <w:rPr>
          <w:rFonts w:cstheme="minorHAnsi"/>
          <w:sz w:val="20"/>
          <w:szCs w:val="20"/>
        </w:rPr>
        <w:t xml:space="preserve">This job description is to be read in conjunction with the </w:t>
      </w:r>
      <w:r>
        <w:rPr>
          <w:rFonts w:cstheme="minorHAnsi"/>
          <w:sz w:val="20"/>
          <w:szCs w:val="20"/>
        </w:rPr>
        <w:t>C</w:t>
      </w:r>
      <w:r w:rsidRPr="002E16A4">
        <w:rPr>
          <w:rFonts w:cstheme="minorHAnsi"/>
          <w:sz w:val="20"/>
          <w:szCs w:val="20"/>
        </w:rPr>
        <w:t>lass</w:t>
      </w:r>
      <w:r>
        <w:rPr>
          <w:rFonts w:cstheme="minorHAnsi"/>
          <w:sz w:val="20"/>
          <w:szCs w:val="20"/>
        </w:rPr>
        <w:t>room</w:t>
      </w:r>
      <w:r w:rsidRPr="002E16A4">
        <w:rPr>
          <w:rFonts w:cstheme="minorHAnsi"/>
          <w:sz w:val="20"/>
          <w:szCs w:val="20"/>
        </w:rPr>
        <w:t xml:space="preserve"> </w:t>
      </w:r>
      <w:r>
        <w:rPr>
          <w:rFonts w:cstheme="minorHAnsi"/>
          <w:sz w:val="20"/>
          <w:szCs w:val="20"/>
        </w:rPr>
        <w:t>T</w:t>
      </w:r>
      <w:r w:rsidRPr="002E16A4">
        <w:rPr>
          <w:rFonts w:cstheme="minorHAnsi"/>
          <w:sz w:val="20"/>
          <w:szCs w:val="20"/>
        </w:rPr>
        <w:t xml:space="preserve">eacher job description.  </w:t>
      </w:r>
      <w:r w:rsidRPr="002E16A4">
        <w:rPr>
          <w:rFonts w:cstheme="minorHAnsi"/>
          <w:spacing w:val="-2"/>
          <w:sz w:val="20"/>
          <w:szCs w:val="20"/>
          <w:lang w:val="en-GB"/>
        </w:rPr>
        <w:t xml:space="preserve">This job description is not intended to be restrictive nor limit the tasks and responsibilities to only those described above.  </w:t>
      </w:r>
    </w:p>
    <w:sectPr w:rsidR="00217B88" w:rsidRPr="002A7E0B" w:rsidSect="002A7E0B">
      <w:footerReference w:type="default" r:id="rId11"/>
      <w:headerReference w:type="first" r:id="rId12"/>
      <w:footerReference w:type="first" r:id="rId13"/>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E88EC" w14:textId="77777777" w:rsidR="00A54C07" w:rsidRDefault="00A54C07" w:rsidP="007A6616">
      <w:pPr>
        <w:spacing w:after="0" w:line="240" w:lineRule="auto"/>
      </w:pPr>
      <w:r>
        <w:separator/>
      </w:r>
    </w:p>
  </w:endnote>
  <w:endnote w:type="continuationSeparator" w:id="0">
    <w:p w14:paraId="10878BBB" w14:textId="77777777" w:rsidR="00A54C07" w:rsidRDefault="00A54C07" w:rsidP="007A6616">
      <w:pPr>
        <w:spacing w:after="0" w:line="240" w:lineRule="auto"/>
      </w:pPr>
      <w:r>
        <w:continuationSeparator/>
      </w:r>
    </w:p>
  </w:endnote>
  <w:endnote w:type="continuationNotice" w:id="1">
    <w:p w14:paraId="45CD814A" w14:textId="77777777" w:rsidR="00A54C07" w:rsidRDefault="00A54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874C" w14:textId="5CF2CD16" w:rsidR="00AC4C61" w:rsidRPr="001232D6" w:rsidRDefault="008978CC" w:rsidP="001232D6">
    <w:pPr>
      <w:pStyle w:val="Footer"/>
      <w:tabs>
        <w:tab w:val="clear" w:pos="4513"/>
        <w:tab w:val="clear" w:pos="9026"/>
        <w:tab w:val="right" w:pos="9746"/>
      </w:tabs>
      <w:rPr>
        <w:rFonts w:cstheme="minorHAnsi"/>
        <w:sz w:val="20"/>
        <w:szCs w:val="20"/>
      </w:rPr>
    </w:pPr>
    <w:r>
      <w:rPr>
        <w:rFonts w:cstheme="minorHAnsi"/>
        <w:sz w:val="20"/>
        <w:szCs w:val="20"/>
      </w:rPr>
      <w:t>Surname First name, ELC HOF Job Description 2021</w:t>
    </w:r>
    <w:r w:rsidR="001232D6" w:rsidRPr="00A734DE">
      <w:rPr>
        <w:rFonts w:cstheme="minorHAnsi"/>
        <w:sz w:val="20"/>
        <w:szCs w:val="20"/>
      </w:rPr>
      <w:tab/>
      <w:t xml:space="preserve">Page </w:t>
    </w:r>
    <w:r w:rsidR="001232D6" w:rsidRPr="00A734DE">
      <w:rPr>
        <w:rFonts w:cstheme="minorHAnsi"/>
        <w:sz w:val="20"/>
        <w:szCs w:val="20"/>
      </w:rPr>
      <w:fldChar w:fldCharType="begin"/>
    </w:r>
    <w:r w:rsidR="001232D6" w:rsidRPr="00A734DE">
      <w:rPr>
        <w:rFonts w:cstheme="minorHAnsi"/>
        <w:sz w:val="20"/>
        <w:szCs w:val="20"/>
      </w:rPr>
      <w:instrText xml:space="preserve"> PAGE   \* MERGEFORMAT </w:instrText>
    </w:r>
    <w:r w:rsidR="001232D6" w:rsidRPr="00A734DE">
      <w:rPr>
        <w:rFonts w:cstheme="minorHAnsi"/>
        <w:sz w:val="20"/>
        <w:szCs w:val="20"/>
      </w:rPr>
      <w:fldChar w:fldCharType="separate"/>
    </w:r>
    <w:r w:rsidR="0058735F">
      <w:rPr>
        <w:rFonts w:cstheme="minorHAnsi"/>
        <w:noProof/>
        <w:sz w:val="20"/>
        <w:szCs w:val="20"/>
      </w:rPr>
      <w:t>2</w:t>
    </w:r>
    <w:r w:rsidR="001232D6" w:rsidRPr="00A734DE">
      <w:rPr>
        <w:rFonts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0F2C" w14:textId="62D2D45C" w:rsidR="00AC4C61" w:rsidRPr="001232D6" w:rsidRDefault="008978CC" w:rsidP="001232D6">
    <w:pPr>
      <w:pStyle w:val="Footer"/>
      <w:tabs>
        <w:tab w:val="clear" w:pos="4513"/>
        <w:tab w:val="clear" w:pos="9026"/>
        <w:tab w:val="right" w:pos="9746"/>
      </w:tabs>
      <w:rPr>
        <w:rFonts w:cstheme="minorHAnsi"/>
        <w:sz w:val="20"/>
        <w:szCs w:val="20"/>
      </w:rPr>
    </w:pPr>
    <w:r>
      <w:rPr>
        <w:rFonts w:cstheme="minorHAnsi"/>
        <w:sz w:val="20"/>
        <w:szCs w:val="20"/>
      </w:rPr>
      <w:t>Surname First name, ELC HOF Job Description 2021</w:t>
    </w:r>
    <w:r w:rsidR="001232D6" w:rsidRPr="00A734DE">
      <w:rPr>
        <w:rFonts w:cstheme="minorHAnsi"/>
        <w:sz w:val="20"/>
        <w:szCs w:val="20"/>
      </w:rPr>
      <w:tab/>
      <w:t xml:space="preserve">Page </w:t>
    </w:r>
    <w:r w:rsidR="001232D6" w:rsidRPr="00A734DE">
      <w:rPr>
        <w:rFonts w:cstheme="minorHAnsi"/>
        <w:sz w:val="20"/>
        <w:szCs w:val="20"/>
      </w:rPr>
      <w:fldChar w:fldCharType="begin"/>
    </w:r>
    <w:r w:rsidR="001232D6" w:rsidRPr="00A734DE">
      <w:rPr>
        <w:rFonts w:cstheme="minorHAnsi"/>
        <w:sz w:val="20"/>
        <w:szCs w:val="20"/>
      </w:rPr>
      <w:instrText xml:space="preserve"> PAGE   \* MERGEFORMAT </w:instrText>
    </w:r>
    <w:r w:rsidR="001232D6" w:rsidRPr="00A734DE">
      <w:rPr>
        <w:rFonts w:cstheme="minorHAnsi"/>
        <w:sz w:val="20"/>
        <w:szCs w:val="20"/>
      </w:rPr>
      <w:fldChar w:fldCharType="separate"/>
    </w:r>
    <w:r w:rsidR="0058735F">
      <w:rPr>
        <w:rFonts w:cstheme="minorHAnsi"/>
        <w:noProof/>
        <w:sz w:val="20"/>
        <w:szCs w:val="20"/>
      </w:rPr>
      <w:t>1</w:t>
    </w:r>
    <w:r w:rsidR="001232D6" w:rsidRPr="00A734DE">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2CDCC" w14:textId="77777777" w:rsidR="00A54C07" w:rsidRDefault="00A54C07" w:rsidP="007A6616">
      <w:pPr>
        <w:spacing w:after="0" w:line="240" w:lineRule="auto"/>
      </w:pPr>
      <w:r>
        <w:separator/>
      </w:r>
    </w:p>
  </w:footnote>
  <w:footnote w:type="continuationSeparator" w:id="0">
    <w:p w14:paraId="1607CEB7" w14:textId="77777777" w:rsidR="00A54C07" w:rsidRDefault="00A54C07" w:rsidP="007A6616">
      <w:pPr>
        <w:spacing w:after="0" w:line="240" w:lineRule="auto"/>
      </w:pPr>
      <w:r>
        <w:continuationSeparator/>
      </w:r>
    </w:p>
  </w:footnote>
  <w:footnote w:type="continuationNotice" w:id="1">
    <w:p w14:paraId="30C61075" w14:textId="77777777" w:rsidR="00A54C07" w:rsidRDefault="00A54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717F6" w14:textId="3EA3E30A" w:rsidR="00AC4C61" w:rsidRDefault="00AC4C61">
    <w:pPr>
      <w:pStyle w:val="Header"/>
    </w:pPr>
    <w:r>
      <w:rPr>
        <w:rFonts w:ascii="Arial Narrow" w:hAnsi="Arial Narrow" w:cs="Arial"/>
        <w:b/>
        <w:noProof/>
        <w:sz w:val="56"/>
        <w:szCs w:val="56"/>
      </w:rPr>
      <w:drawing>
        <wp:inline distT="0" distB="0" distL="0" distR="0" wp14:anchorId="0D0AB721" wp14:editId="6851ED73">
          <wp:extent cx="6188710" cy="1194435"/>
          <wp:effectExtent l="0" t="0" r="0" b="0"/>
          <wp:docPr id="14" name="Picture 1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BC logo with tagline 2019-blue (002).png"/>
                  <pic:cNvPicPr/>
                </pic:nvPicPr>
                <pic:blipFill>
                  <a:blip r:embed="rId1">
                    <a:extLst>
                      <a:ext uri="{28A0092B-C50C-407E-A947-70E740481C1C}">
                        <a14:useLocalDpi xmlns:a14="http://schemas.microsoft.com/office/drawing/2010/main" val="0"/>
                      </a:ext>
                    </a:extLst>
                  </a:blip>
                  <a:stretch>
                    <a:fillRect/>
                  </a:stretch>
                </pic:blipFill>
                <pic:spPr>
                  <a:xfrm>
                    <a:off x="0" y="0"/>
                    <a:ext cx="6188710" cy="1194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628"/>
    <w:multiLevelType w:val="hybridMultilevel"/>
    <w:tmpl w:val="E5E66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6D5D59"/>
    <w:multiLevelType w:val="hybridMultilevel"/>
    <w:tmpl w:val="29E004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3E7A63"/>
    <w:multiLevelType w:val="hybridMultilevel"/>
    <w:tmpl w:val="E11EB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2A5B1D"/>
    <w:multiLevelType w:val="hybridMultilevel"/>
    <w:tmpl w:val="8C806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9D60B97"/>
    <w:multiLevelType w:val="hybridMultilevel"/>
    <w:tmpl w:val="99C8F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356C5D"/>
    <w:multiLevelType w:val="hybridMultilevel"/>
    <w:tmpl w:val="EE028452"/>
    <w:lvl w:ilvl="0" w:tplc="5ED47368">
      <w:start w:val="4"/>
      <w:numFmt w:val="bullet"/>
      <w:lvlText w:val="-"/>
      <w:lvlJc w:val="left"/>
      <w:pPr>
        <w:ind w:left="1242" w:hanging="360"/>
      </w:pPr>
      <w:rPr>
        <w:rFonts w:ascii="Calibri" w:eastAsia="Calibri" w:hAnsi="Calibri" w:cs="Calibri" w:hint="default"/>
        <w:w w:val="105"/>
      </w:rPr>
    </w:lvl>
    <w:lvl w:ilvl="1" w:tplc="14090003" w:tentative="1">
      <w:start w:val="1"/>
      <w:numFmt w:val="bullet"/>
      <w:lvlText w:val="o"/>
      <w:lvlJc w:val="left"/>
      <w:pPr>
        <w:ind w:left="1962" w:hanging="360"/>
      </w:pPr>
      <w:rPr>
        <w:rFonts w:ascii="Courier New" w:hAnsi="Courier New" w:cs="Courier New" w:hint="default"/>
      </w:rPr>
    </w:lvl>
    <w:lvl w:ilvl="2" w:tplc="14090005" w:tentative="1">
      <w:start w:val="1"/>
      <w:numFmt w:val="bullet"/>
      <w:lvlText w:val=""/>
      <w:lvlJc w:val="left"/>
      <w:pPr>
        <w:ind w:left="2682" w:hanging="360"/>
      </w:pPr>
      <w:rPr>
        <w:rFonts w:ascii="Wingdings" w:hAnsi="Wingdings" w:hint="default"/>
      </w:rPr>
    </w:lvl>
    <w:lvl w:ilvl="3" w:tplc="14090001" w:tentative="1">
      <w:start w:val="1"/>
      <w:numFmt w:val="bullet"/>
      <w:lvlText w:val=""/>
      <w:lvlJc w:val="left"/>
      <w:pPr>
        <w:ind w:left="3402" w:hanging="360"/>
      </w:pPr>
      <w:rPr>
        <w:rFonts w:ascii="Symbol" w:hAnsi="Symbol" w:hint="default"/>
      </w:rPr>
    </w:lvl>
    <w:lvl w:ilvl="4" w:tplc="14090003" w:tentative="1">
      <w:start w:val="1"/>
      <w:numFmt w:val="bullet"/>
      <w:lvlText w:val="o"/>
      <w:lvlJc w:val="left"/>
      <w:pPr>
        <w:ind w:left="4122" w:hanging="360"/>
      </w:pPr>
      <w:rPr>
        <w:rFonts w:ascii="Courier New" w:hAnsi="Courier New" w:cs="Courier New" w:hint="default"/>
      </w:rPr>
    </w:lvl>
    <w:lvl w:ilvl="5" w:tplc="14090005" w:tentative="1">
      <w:start w:val="1"/>
      <w:numFmt w:val="bullet"/>
      <w:lvlText w:val=""/>
      <w:lvlJc w:val="left"/>
      <w:pPr>
        <w:ind w:left="4842" w:hanging="360"/>
      </w:pPr>
      <w:rPr>
        <w:rFonts w:ascii="Wingdings" w:hAnsi="Wingdings" w:hint="default"/>
      </w:rPr>
    </w:lvl>
    <w:lvl w:ilvl="6" w:tplc="14090001" w:tentative="1">
      <w:start w:val="1"/>
      <w:numFmt w:val="bullet"/>
      <w:lvlText w:val=""/>
      <w:lvlJc w:val="left"/>
      <w:pPr>
        <w:ind w:left="5562" w:hanging="360"/>
      </w:pPr>
      <w:rPr>
        <w:rFonts w:ascii="Symbol" w:hAnsi="Symbol" w:hint="default"/>
      </w:rPr>
    </w:lvl>
    <w:lvl w:ilvl="7" w:tplc="14090003" w:tentative="1">
      <w:start w:val="1"/>
      <w:numFmt w:val="bullet"/>
      <w:lvlText w:val="o"/>
      <w:lvlJc w:val="left"/>
      <w:pPr>
        <w:ind w:left="6282" w:hanging="360"/>
      </w:pPr>
      <w:rPr>
        <w:rFonts w:ascii="Courier New" w:hAnsi="Courier New" w:cs="Courier New" w:hint="default"/>
      </w:rPr>
    </w:lvl>
    <w:lvl w:ilvl="8" w:tplc="14090005" w:tentative="1">
      <w:start w:val="1"/>
      <w:numFmt w:val="bullet"/>
      <w:lvlText w:val=""/>
      <w:lvlJc w:val="left"/>
      <w:pPr>
        <w:ind w:left="7002" w:hanging="360"/>
      </w:pPr>
      <w:rPr>
        <w:rFonts w:ascii="Wingdings" w:hAnsi="Wingdings" w:hint="default"/>
      </w:rPr>
    </w:lvl>
  </w:abstractNum>
  <w:abstractNum w:abstractNumId="6" w15:restartNumberingAfterBreak="0">
    <w:nsid w:val="59CE789A"/>
    <w:multiLevelType w:val="hybridMultilevel"/>
    <w:tmpl w:val="035C4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5B81208"/>
    <w:multiLevelType w:val="hybridMultilevel"/>
    <w:tmpl w:val="F4BA31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7"/>
  </w:num>
  <w:num w:numId="6">
    <w:abstractNumId w:val="1"/>
  </w:num>
  <w:num w:numId="7">
    <w:abstractNumId w:val="4"/>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0B"/>
    <w:rsid w:val="00034F80"/>
    <w:rsid w:val="00035104"/>
    <w:rsid w:val="00053E1E"/>
    <w:rsid w:val="000669E7"/>
    <w:rsid w:val="000804BC"/>
    <w:rsid w:val="000867D2"/>
    <w:rsid w:val="000B1E40"/>
    <w:rsid w:val="000C255F"/>
    <w:rsid w:val="000D164D"/>
    <w:rsid w:val="000E085E"/>
    <w:rsid w:val="000E6FC8"/>
    <w:rsid w:val="00103E1A"/>
    <w:rsid w:val="001232D6"/>
    <w:rsid w:val="00125FDF"/>
    <w:rsid w:val="00134D33"/>
    <w:rsid w:val="0014778E"/>
    <w:rsid w:val="00154135"/>
    <w:rsid w:val="001722E1"/>
    <w:rsid w:val="00183D35"/>
    <w:rsid w:val="001917E5"/>
    <w:rsid w:val="001A1234"/>
    <w:rsid w:val="001A2B7E"/>
    <w:rsid w:val="001B4AE9"/>
    <w:rsid w:val="001D3B42"/>
    <w:rsid w:val="001E1476"/>
    <w:rsid w:val="00217B88"/>
    <w:rsid w:val="00222973"/>
    <w:rsid w:val="00224DD5"/>
    <w:rsid w:val="00251C75"/>
    <w:rsid w:val="002654E5"/>
    <w:rsid w:val="002A7E0B"/>
    <w:rsid w:val="002B6059"/>
    <w:rsid w:val="002E10FE"/>
    <w:rsid w:val="002E2ACC"/>
    <w:rsid w:val="002E3579"/>
    <w:rsid w:val="002E697E"/>
    <w:rsid w:val="00310D35"/>
    <w:rsid w:val="00316882"/>
    <w:rsid w:val="003351BF"/>
    <w:rsid w:val="00354836"/>
    <w:rsid w:val="003A10BC"/>
    <w:rsid w:val="003A4583"/>
    <w:rsid w:val="003D2E99"/>
    <w:rsid w:val="003D37CB"/>
    <w:rsid w:val="003F0E52"/>
    <w:rsid w:val="004201C6"/>
    <w:rsid w:val="00430C24"/>
    <w:rsid w:val="004347D9"/>
    <w:rsid w:val="00437B66"/>
    <w:rsid w:val="00440EA4"/>
    <w:rsid w:val="004630A6"/>
    <w:rsid w:val="00477580"/>
    <w:rsid w:val="00487F54"/>
    <w:rsid w:val="00495169"/>
    <w:rsid w:val="004D2563"/>
    <w:rsid w:val="004D3489"/>
    <w:rsid w:val="004F6C16"/>
    <w:rsid w:val="00501612"/>
    <w:rsid w:val="00507712"/>
    <w:rsid w:val="00527C3C"/>
    <w:rsid w:val="005479E0"/>
    <w:rsid w:val="0056605A"/>
    <w:rsid w:val="005660B3"/>
    <w:rsid w:val="005751C1"/>
    <w:rsid w:val="00584B47"/>
    <w:rsid w:val="00586301"/>
    <w:rsid w:val="0058735F"/>
    <w:rsid w:val="005A4CFF"/>
    <w:rsid w:val="005B3F38"/>
    <w:rsid w:val="005E4ADC"/>
    <w:rsid w:val="005E6BFF"/>
    <w:rsid w:val="005F1C49"/>
    <w:rsid w:val="006034A3"/>
    <w:rsid w:val="00637D80"/>
    <w:rsid w:val="006421AF"/>
    <w:rsid w:val="00651D92"/>
    <w:rsid w:val="00693B4A"/>
    <w:rsid w:val="006A0C50"/>
    <w:rsid w:val="006B45C9"/>
    <w:rsid w:val="006C38A2"/>
    <w:rsid w:val="00714D38"/>
    <w:rsid w:val="007622A7"/>
    <w:rsid w:val="00784DFD"/>
    <w:rsid w:val="00785E55"/>
    <w:rsid w:val="00796FF9"/>
    <w:rsid w:val="007A6616"/>
    <w:rsid w:val="007D53BD"/>
    <w:rsid w:val="007E34A2"/>
    <w:rsid w:val="00813669"/>
    <w:rsid w:val="00814A35"/>
    <w:rsid w:val="0082329B"/>
    <w:rsid w:val="00830941"/>
    <w:rsid w:val="00844BE1"/>
    <w:rsid w:val="00860F90"/>
    <w:rsid w:val="008718E1"/>
    <w:rsid w:val="008978CC"/>
    <w:rsid w:val="008A17CD"/>
    <w:rsid w:val="008B4559"/>
    <w:rsid w:val="008B6E30"/>
    <w:rsid w:val="008C0DE4"/>
    <w:rsid w:val="008C36EF"/>
    <w:rsid w:val="008E4C36"/>
    <w:rsid w:val="00907B9A"/>
    <w:rsid w:val="00932174"/>
    <w:rsid w:val="009374E1"/>
    <w:rsid w:val="00945F5A"/>
    <w:rsid w:val="00967EF8"/>
    <w:rsid w:val="009751D3"/>
    <w:rsid w:val="009A0A5D"/>
    <w:rsid w:val="009B4E91"/>
    <w:rsid w:val="009E023F"/>
    <w:rsid w:val="009F1747"/>
    <w:rsid w:val="00A01A9D"/>
    <w:rsid w:val="00A117AB"/>
    <w:rsid w:val="00A4201C"/>
    <w:rsid w:val="00A4552C"/>
    <w:rsid w:val="00A54C07"/>
    <w:rsid w:val="00A6769F"/>
    <w:rsid w:val="00A962CC"/>
    <w:rsid w:val="00AA1B37"/>
    <w:rsid w:val="00AB5082"/>
    <w:rsid w:val="00AC4C61"/>
    <w:rsid w:val="00AC6ED5"/>
    <w:rsid w:val="00B0185F"/>
    <w:rsid w:val="00B0359D"/>
    <w:rsid w:val="00B03C56"/>
    <w:rsid w:val="00B0760B"/>
    <w:rsid w:val="00B141E0"/>
    <w:rsid w:val="00B21D05"/>
    <w:rsid w:val="00B5414B"/>
    <w:rsid w:val="00BB1427"/>
    <w:rsid w:val="00BB3A85"/>
    <w:rsid w:val="00BC2F86"/>
    <w:rsid w:val="00BC73EE"/>
    <w:rsid w:val="00BF11AE"/>
    <w:rsid w:val="00BF1EC2"/>
    <w:rsid w:val="00C16025"/>
    <w:rsid w:val="00C34D6C"/>
    <w:rsid w:val="00C36D5F"/>
    <w:rsid w:val="00C504D7"/>
    <w:rsid w:val="00C62C0F"/>
    <w:rsid w:val="00C77C07"/>
    <w:rsid w:val="00C96D0E"/>
    <w:rsid w:val="00CC1B23"/>
    <w:rsid w:val="00D02DEF"/>
    <w:rsid w:val="00D06721"/>
    <w:rsid w:val="00D31E95"/>
    <w:rsid w:val="00D37A98"/>
    <w:rsid w:val="00D43755"/>
    <w:rsid w:val="00D6474A"/>
    <w:rsid w:val="00D7432D"/>
    <w:rsid w:val="00D834AB"/>
    <w:rsid w:val="00D851BD"/>
    <w:rsid w:val="00DD220B"/>
    <w:rsid w:val="00E13108"/>
    <w:rsid w:val="00E2227B"/>
    <w:rsid w:val="00E240D4"/>
    <w:rsid w:val="00E4344A"/>
    <w:rsid w:val="00E518D8"/>
    <w:rsid w:val="00E70463"/>
    <w:rsid w:val="00E75797"/>
    <w:rsid w:val="00EE395E"/>
    <w:rsid w:val="00F0093A"/>
    <w:rsid w:val="00F45BA2"/>
    <w:rsid w:val="00F75A05"/>
    <w:rsid w:val="00F91714"/>
    <w:rsid w:val="00FC655C"/>
    <w:rsid w:val="00FD65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07F3F"/>
  <w15:docId w15:val="{F0118B07-ED08-4059-9C4F-7076A4A2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17B88"/>
    <w:pPr>
      <w:keepNext/>
      <w:tabs>
        <w:tab w:val="left" w:pos="-720"/>
      </w:tabs>
      <w:suppressAutoHyphens/>
      <w:spacing w:after="0" w:line="240" w:lineRule="auto"/>
      <w:jc w:val="both"/>
      <w:outlineLvl w:val="0"/>
    </w:pPr>
    <w:rPr>
      <w:rFonts w:ascii="Univers" w:eastAsia="Times New Roman" w:hAnsi="Univers" w:cs="Times New Roman"/>
      <w:b/>
      <w:spacing w:val="-2"/>
      <w:sz w:val="20"/>
      <w:szCs w:val="20"/>
      <w:lang w:val="en-GB"/>
    </w:rPr>
  </w:style>
  <w:style w:type="paragraph" w:styleId="Heading3">
    <w:name w:val="heading 3"/>
    <w:basedOn w:val="Normal"/>
    <w:next w:val="Normal"/>
    <w:link w:val="Heading3Char"/>
    <w:qFormat/>
    <w:rsid w:val="00217B88"/>
    <w:pPr>
      <w:keepNext/>
      <w:tabs>
        <w:tab w:val="left" w:pos="-720"/>
        <w:tab w:val="left" w:pos="0"/>
        <w:tab w:val="left" w:pos="720"/>
        <w:tab w:val="left" w:pos="1440"/>
      </w:tabs>
      <w:suppressAutoHyphens/>
      <w:spacing w:after="0" w:line="240" w:lineRule="auto"/>
      <w:ind w:left="2160" w:hanging="2160"/>
      <w:jc w:val="both"/>
      <w:outlineLvl w:val="2"/>
    </w:pPr>
    <w:rPr>
      <w:rFonts w:ascii="Univers" w:eastAsia="Times New Roman" w:hAnsi="Univers" w:cs="Times New Roman"/>
      <w:b/>
      <w:spacing w:val="-2"/>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0B"/>
    <w:rPr>
      <w:rFonts w:ascii="Tahoma" w:hAnsi="Tahoma" w:cs="Tahoma"/>
      <w:sz w:val="16"/>
      <w:szCs w:val="16"/>
    </w:rPr>
  </w:style>
  <w:style w:type="paragraph" w:styleId="ListParagraph">
    <w:name w:val="List Paragraph"/>
    <w:basedOn w:val="Normal"/>
    <w:uiPriority w:val="34"/>
    <w:qFormat/>
    <w:rsid w:val="007622A7"/>
    <w:pPr>
      <w:spacing w:after="0" w:line="240" w:lineRule="auto"/>
      <w:ind w:left="720"/>
      <w:contextualSpacing/>
    </w:pPr>
    <w:rPr>
      <w:rFonts w:ascii="Arial" w:eastAsia="Times New Roman" w:hAnsi="Arial" w:cs="Arial"/>
      <w:lang w:val="en-US" w:eastAsia="zh-CN"/>
    </w:rPr>
  </w:style>
  <w:style w:type="character" w:styleId="Hyperlink">
    <w:name w:val="Hyperlink"/>
    <w:basedOn w:val="DefaultParagraphFont"/>
    <w:uiPriority w:val="99"/>
    <w:unhideWhenUsed/>
    <w:rsid w:val="000669E7"/>
    <w:rPr>
      <w:color w:val="0000FF" w:themeColor="hyperlink"/>
      <w:u w:val="single"/>
    </w:rPr>
  </w:style>
  <w:style w:type="table" w:styleId="TableGrid">
    <w:name w:val="Table Grid"/>
    <w:basedOn w:val="TableNormal"/>
    <w:uiPriority w:val="59"/>
    <w:rsid w:val="0090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54E5"/>
    <w:rPr>
      <w:color w:val="808080"/>
      <w:shd w:val="clear" w:color="auto" w:fill="E6E6E6"/>
    </w:rPr>
  </w:style>
  <w:style w:type="paragraph" w:styleId="Header">
    <w:name w:val="header"/>
    <w:basedOn w:val="Normal"/>
    <w:link w:val="HeaderChar"/>
    <w:uiPriority w:val="99"/>
    <w:unhideWhenUsed/>
    <w:rsid w:val="007A6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616"/>
  </w:style>
  <w:style w:type="paragraph" w:styleId="Footer">
    <w:name w:val="footer"/>
    <w:basedOn w:val="Normal"/>
    <w:link w:val="FooterChar"/>
    <w:uiPriority w:val="99"/>
    <w:unhideWhenUsed/>
    <w:rsid w:val="007A6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616"/>
  </w:style>
  <w:style w:type="character" w:customStyle="1" w:styleId="Heading1Char">
    <w:name w:val="Heading 1 Char"/>
    <w:basedOn w:val="DefaultParagraphFont"/>
    <w:link w:val="Heading1"/>
    <w:rsid w:val="00217B88"/>
    <w:rPr>
      <w:rFonts w:ascii="Univers" w:eastAsia="Times New Roman" w:hAnsi="Univers" w:cs="Times New Roman"/>
      <w:b/>
      <w:spacing w:val="-2"/>
      <w:sz w:val="20"/>
      <w:szCs w:val="20"/>
      <w:lang w:val="en-GB"/>
    </w:rPr>
  </w:style>
  <w:style w:type="character" w:customStyle="1" w:styleId="Heading3Char">
    <w:name w:val="Heading 3 Char"/>
    <w:basedOn w:val="DefaultParagraphFont"/>
    <w:link w:val="Heading3"/>
    <w:rsid w:val="00217B88"/>
    <w:rPr>
      <w:rFonts w:ascii="Univers" w:eastAsia="Times New Roman" w:hAnsi="Univers" w:cs="Times New Roman"/>
      <w:b/>
      <w:spacing w:val="-2"/>
      <w:sz w:val="20"/>
      <w:szCs w:val="20"/>
      <w:u w:val="single"/>
      <w:lang w:val="en-GB"/>
    </w:rPr>
  </w:style>
  <w:style w:type="paragraph" w:styleId="BodyText">
    <w:name w:val="Body Text"/>
    <w:basedOn w:val="Normal"/>
    <w:link w:val="BodyTextChar"/>
    <w:uiPriority w:val="1"/>
    <w:qFormat/>
    <w:rsid w:val="00217B88"/>
    <w:pPr>
      <w:tabs>
        <w:tab w:val="left" w:pos="-720"/>
      </w:tabs>
      <w:suppressAutoHyphens/>
      <w:spacing w:after="0" w:line="240" w:lineRule="auto"/>
      <w:jc w:val="both"/>
    </w:pPr>
    <w:rPr>
      <w:rFonts w:ascii="Univers" w:eastAsia="Times New Roman" w:hAnsi="Univers" w:cs="Times New Roman"/>
      <w:spacing w:val="-2"/>
      <w:sz w:val="20"/>
      <w:szCs w:val="20"/>
      <w:lang w:val="en-GB"/>
    </w:rPr>
  </w:style>
  <w:style w:type="character" w:customStyle="1" w:styleId="BodyTextChar">
    <w:name w:val="Body Text Char"/>
    <w:basedOn w:val="DefaultParagraphFont"/>
    <w:link w:val="BodyText"/>
    <w:uiPriority w:val="1"/>
    <w:rsid w:val="00217B88"/>
    <w:rPr>
      <w:rFonts w:ascii="Univers" w:eastAsia="Times New Roman" w:hAnsi="Univers" w:cs="Times New Roman"/>
      <w:spacing w:val="-2"/>
      <w:sz w:val="20"/>
      <w:szCs w:val="20"/>
      <w:lang w:val="en-GB"/>
    </w:rPr>
  </w:style>
  <w:style w:type="paragraph" w:styleId="NormalWeb">
    <w:name w:val="Normal (Web)"/>
    <w:basedOn w:val="Normal"/>
    <w:uiPriority w:val="99"/>
    <w:unhideWhenUsed/>
    <w:rsid w:val="003351B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BB3A85"/>
    <w:pPr>
      <w:spacing w:after="0" w:line="240" w:lineRule="auto"/>
    </w:pPr>
    <w:rPr>
      <w:rFonts w:ascii="Times New Roman" w:eastAsia="Times New Roman" w:hAnsi="Times New Roman" w:cs="Times New Roman"/>
      <w:sz w:val="24"/>
      <w:szCs w:val="24"/>
      <w:lang w:val="en-AU"/>
    </w:rPr>
  </w:style>
  <w:style w:type="paragraph" w:styleId="FootnoteText">
    <w:name w:val="footnote text"/>
    <w:basedOn w:val="Normal"/>
    <w:link w:val="FootnoteTextChar"/>
    <w:semiHidden/>
    <w:rsid w:val="00F45BA2"/>
    <w:pPr>
      <w:widowControl w:val="0"/>
      <w:spacing w:after="0" w:line="240" w:lineRule="auto"/>
    </w:pPr>
    <w:rPr>
      <w:rFonts w:ascii="Courier New" w:eastAsia="Times New Roman" w:hAnsi="Courier New" w:cs="Times New Roman"/>
      <w:snapToGrid w:val="0"/>
      <w:sz w:val="24"/>
      <w:szCs w:val="20"/>
      <w:lang w:val="en-US"/>
    </w:rPr>
  </w:style>
  <w:style w:type="character" w:customStyle="1" w:styleId="FootnoteTextChar">
    <w:name w:val="Footnote Text Char"/>
    <w:basedOn w:val="DefaultParagraphFont"/>
    <w:link w:val="FootnoteText"/>
    <w:semiHidden/>
    <w:rsid w:val="00F45BA2"/>
    <w:rPr>
      <w:rFonts w:ascii="Courier New" w:eastAsia="Times New Roman" w:hAnsi="Courier New" w:cs="Times New Roman"/>
      <w:snapToGrid w:val="0"/>
      <w:sz w:val="24"/>
      <w:szCs w:val="20"/>
      <w:lang w:val="en-US"/>
    </w:rPr>
  </w:style>
  <w:style w:type="paragraph" w:customStyle="1" w:styleId="TableParagraph">
    <w:name w:val="Table Paragraph"/>
    <w:basedOn w:val="Normal"/>
    <w:uiPriority w:val="1"/>
    <w:qFormat/>
    <w:rsid w:val="002B6059"/>
    <w:pPr>
      <w:widowControl w:val="0"/>
      <w:autoSpaceDE w:val="0"/>
      <w:autoSpaceDN w:val="0"/>
      <w:spacing w:before="48" w:after="0" w:line="240" w:lineRule="auto"/>
      <w:ind w:left="203" w:hanging="114"/>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0890">
      <w:bodyDiv w:val="1"/>
      <w:marLeft w:val="0"/>
      <w:marRight w:val="0"/>
      <w:marTop w:val="0"/>
      <w:marBottom w:val="0"/>
      <w:divBdr>
        <w:top w:val="none" w:sz="0" w:space="0" w:color="auto"/>
        <w:left w:val="none" w:sz="0" w:space="0" w:color="auto"/>
        <w:bottom w:val="none" w:sz="0" w:space="0" w:color="auto"/>
        <w:right w:val="none" w:sz="0" w:space="0" w:color="auto"/>
      </w:divBdr>
      <w:divsChild>
        <w:div w:id="1847867613">
          <w:marLeft w:val="0"/>
          <w:marRight w:val="0"/>
          <w:marTop w:val="0"/>
          <w:marBottom w:val="0"/>
          <w:divBdr>
            <w:top w:val="none" w:sz="0" w:space="0" w:color="auto"/>
            <w:left w:val="none" w:sz="0" w:space="0" w:color="auto"/>
            <w:bottom w:val="none" w:sz="0" w:space="0" w:color="auto"/>
            <w:right w:val="none" w:sz="0" w:space="0" w:color="auto"/>
          </w:divBdr>
        </w:div>
      </w:divsChild>
    </w:div>
    <w:div w:id="632055470">
      <w:bodyDiv w:val="1"/>
      <w:marLeft w:val="0"/>
      <w:marRight w:val="0"/>
      <w:marTop w:val="0"/>
      <w:marBottom w:val="0"/>
      <w:divBdr>
        <w:top w:val="none" w:sz="0" w:space="0" w:color="auto"/>
        <w:left w:val="none" w:sz="0" w:space="0" w:color="auto"/>
        <w:bottom w:val="none" w:sz="0" w:space="0" w:color="auto"/>
        <w:right w:val="none" w:sz="0" w:space="0" w:color="auto"/>
      </w:divBdr>
      <w:divsChild>
        <w:div w:id="387874776">
          <w:marLeft w:val="0"/>
          <w:marRight w:val="0"/>
          <w:marTop w:val="0"/>
          <w:marBottom w:val="0"/>
          <w:divBdr>
            <w:top w:val="none" w:sz="0" w:space="0" w:color="auto"/>
            <w:left w:val="none" w:sz="0" w:space="0" w:color="auto"/>
            <w:bottom w:val="none" w:sz="0" w:space="0" w:color="auto"/>
            <w:right w:val="none" w:sz="0" w:space="0" w:color="auto"/>
          </w:divBdr>
        </w:div>
      </w:divsChild>
    </w:div>
    <w:div w:id="815341609">
      <w:bodyDiv w:val="1"/>
      <w:marLeft w:val="0"/>
      <w:marRight w:val="0"/>
      <w:marTop w:val="0"/>
      <w:marBottom w:val="0"/>
      <w:divBdr>
        <w:top w:val="none" w:sz="0" w:space="0" w:color="auto"/>
        <w:left w:val="none" w:sz="0" w:space="0" w:color="auto"/>
        <w:bottom w:val="none" w:sz="0" w:space="0" w:color="auto"/>
        <w:right w:val="none" w:sz="0" w:space="0" w:color="auto"/>
      </w:divBdr>
    </w:div>
    <w:div w:id="1098914495">
      <w:bodyDiv w:val="1"/>
      <w:marLeft w:val="0"/>
      <w:marRight w:val="0"/>
      <w:marTop w:val="0"/>
      <w:marBottom w:val="0"/>
      <w:divBdr>
        <w:top w:val="none" w:sz="0" w:space="0" w:color="auto"/>
        <w:left w:val="none" w:sz="0" w:space="0" w:color="auto"/>
        <w:bottom w:val="none" w:sz="0" w:space="0" w:color="auto"/>
        <w:right w:val="none" w:sz="0" w:space="0" w:color="auto"/>
      </w:divBdr>
    </w:div>
    <w:div w:id="1120875779">
      <w:bodyDiv w:val="1"/>
      <w:marLeft w:val="0"/>
      <w:marRight w:val="0"/>
      <w:marTop w:val="0"/>
      <w:marBottom w:val="0"/>
      <w:divBdr>
        <w:top w:val="none" w:sz="0" w:space="0" w:color="auto"/>
        <w:left w:val="none" w:sz="0" w:space="0" w:color="auto"/>
        <w:bottom w:val="none" w:sz="0" w:space="0" w:color="auto"/>
        <w:right w:val="none" w:sz="0" w:space="0" w:color="auto"/>
      </w:divBdr>
      <w:divsChild>
        <w:div w:id="2102095271">
          <w:marLeft w:val="0"/>
          <w:marRight w:val="0"/>
          <w:marTop w:val="0"/>
          <w:marBottom w:val="0"/>
          <w:divBdr>
            <w:top w:val="none" w:sz="0" w:space="0" w:color="auto"/>
            <w:left w:val="none" w:sz="0" w:space="0" w:color="auto"/>
            <w:bottom w:val="none" w:sz="0" w:space="0" w:color="auto"/>
            <w:right w:val="none" w:sz="0" w:space="0" w:color="auto"/>
          </w:divBdr>
        </w:div>
      </w:divsChild>
    </w:div>
    <w:div w:id="1395852077">
      <w:bodyDiv w:val="1"/>
      <w:marLeft w:val="0"/>
      <w:marRight w:val="0"/>
      <w:marTop w:val="0"/>
      <w:marBottom w:val="0"/>
      <w:divBdr>
        <w:top w:val="none" w:sz="0" w:space="0" w:color="auto"/>
        <w:left w:val="none" w:sz="0" w:space="0" w:color="auto"/>
        <w:bottom w:val="none" w:sz="0" w:space="0" w:color="auto"/>
        <w:right w:val="none" w:sz="0" w:space="0" w:color="auto"/>
      </w:divBdr>
    </w:div>
    <w:div w:id="1985115613">
      <w:bodyDiv w:val="1"/>
      <w:marLeft w:val="0"/>
      <w:marRight w:val="0"/>
      <w:marTop w:val="0"/>
      <w:marBottom w:val="0"/>
      <w:divBdr>
        <w:top w:val="none" w:sz="0" w:space="0" w:color="auto"/>
        <w:left w:val="none" w:sz="0" w:space="0" w:color="auto"/>
        <w:bottom w:val="none" w:sz="0" w:space="0" w:color="auto"/>
        <w:right w:val="none" w:sz="0" w:space="0" w:color="auto"/>
      </w:divBdr>
    </w:div>
    <w:div w:id="21014121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B461660A7DB46AEE3D9161300A9BA" ma:contentTypeVersion="8" ma:contentTypeDescription="Create a new document." ma:contentTypeScope="" ma:versionID="e00762cf6edfd3ee7b11b28eea72505e">
  <xsd:schema xmlns:xsd="http://www.w3.org/2001/XMLSchema" xmlns:xs="http://www.w3.org/2001/XMLSchema" xmlns:p="http://schemas.microsoft.com/office/2006/metadata/properties" xmlns:ns2="83e0c24e-5c1b-4d2d-ad90-23a7ebbc165e" xmlns:ns3="be77f173-5b54-4a71-8b1c-933669c2b22d" targetNamespace="http://schemas.microsoft.com/office/2006/metadata/properties" ma:root="true" ma:fieldsID="29b01eafe01b6da649c09bd3b9e49af0" ns2:_="" ns3:_="">
    <xsd:import namespace="83e0c24e-5c1b-4d2d-ad90-23a7ebbc165e"/>
    <xsd:import namespace="be77f173-5b54-4a71-8b1c-933669c2b2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0c24e-5c1b-4d2d-ad90-23a7ebbc1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7f173-5b54-4a71-8b1c-933669c2b2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2B100-809F-40C3-B9C4-0C69369B7A77}">
  <ds:schemaRefs>
    <ds:schemaRef ds:uri="http://schemas.microsoft.com/sharepoint/v3/contenttype/forms"/>
  </ds:schemaRefs>
</ds:datastoreItem>
</file>

<file path=customXml/itemProps2.xml><?xml version="1.0" encoding="utf-8"?>
<ds:datastoreItem xmlns:ds="http://schemas.openxmlformats.org/officeDocument/2006/customXml" ds:itemID="{CD330B95-0DB5-475C-AFDE-D96FCD7EA280}">
  <ds:schemaRefs>
    <ds:schemaRef ds:uri="http://purl.org/dc/dcmitype/"/>
    <ds:schemaRef ds:uri="http://schemas.microsoft.com/office/infopath/2007/PartnerControls"/>
    <ds:schemaRef ds:uri="http://schemas.microsoft.com/office/2006/documentManagement/types"/>
    <ds:schemaRef ds:uri="83e0c24e-5c1b-4d2d-ad90-23a7ebbc165e"/>
    <ds:schemaRef ds:uri="http://schemas.microsoft.com/office/2006/metadata/properties"/>
    <ds:schemaRef ds:uri="http://www.w3.org/XML/1998/namespace"/>
    <ds:schemaRef ds:uri="http://schemas.openxmlformats.org/package/2006/metadata/core-properties"/>
    <ds:schemaRef ds:uri="be77f173-5b54-4a71-8b1c-933669c2b22d"/>
    <ds:schemaRef ds:uri="http://purl.org/dc/terms/"/>
    <ds:schemaRef ds:uri="http://purl.org/dc/elements/1.1/"/>
  </ds:schemaRefs>
</ds:datastoreItem>
</file>

<file path=customXml/itemProps3.xml><?xml version="1.0" encoding="utf-8"?>
<ds:datastoreItem xmlns:ds="http://schemas.openxmlformats.org/officeDocument/2006/customXml" ds:itemID="{CB5B12DE-2F9B-43D3-827B-2D53E54B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0c24e-5c1b-4d2d-ad90-23a7ebbc165e"/>
    <ds:schemaRef ds:uri="be77f173-5b54-4a71-8b1c-933669c2b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8C59F-54F0-4C46-A3D9-8C1B2C33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Westlake Boys High School</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L. White</dc:creator>
  <cp:lastModifiedBy>Melinda Hobman</cp:lastModifiedBy>
  <cp:revision>2</cp:revision>
  <cp:lastPrinted>2018-05-28T01:44:00Z</cp:lastPrinted>
  <dcterms:created xsi:type="dcterms:W3CDTF">2021-09-10T01:11:00Z</dcterms:created>
  <dcterms:modified xsi:type="dcterms:W3CDTF">2021-09-10T01:11:00Z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0x01010092CB461660A7DB46AEE3D9161300A9BA</vt:lpwstr>
  </property>
  <property fmtid="{D5CDD505-2E9C-101B-9397-08002B2CF9AE}" pid="3" name="Order">
    <vt:r8>44800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